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EB57" w14:textId="77777777" w:rsidR="00E05235" w:rsidRPr="009B3FBF" w:rsidRDefault="00E05235" w:rsidP="00E05235">
      <w:pPr>
        <w:pBdr>
          <w:top w:val="nil"/>
          <w:left w:val="nil"/>
          <w:bottom w:val="nil"/>
          <w:right w:val="nil"/>
          <w:between w:val="nil"/>
        </w:pBdr>
        <w:spacing w:line="240" w:lineRule="auto"/>
        <w:jc w:val="center"/>
        <w:rPr>
          <w:rFonts w:asciiTheme="majorHAnsi" w:hAnsiTheme="majorHAnsi" w:cstheme="majorHAnsi"/>
          <w:b/>
          <w:sz w:val="24"/>
          <w:szCs w:val="24"/>
        </w:rPr>
      </w:pPr>
    </w:p>
    <w:p w14:paraId="243329B8" w14:textId="77777777" w:rsidR="00E05235" w:rsidRPr="009B3FBF" w:rsidRDefault="00E05235" w:rsidP="00E05235">
      <w:pPr>
        <w:pBdr>
          <w:top w:val="nil"/>
          <w:left w:val="nil"/>
          <w:bottom w:val="nil"/>
          <w:right w:val="nil"/>
          <w:between w:val="nil"/>
        </w:pBdr>
        <w:spacing w:line="240" w:lineRule="auto"/>
        <w:jc w:val="center"/>
        <w:rPr>
          <w:rFonts w:asciiTheme="majorHAnsi" w:hAnsiTheme="majorHAnsi" w:cstheme="majorHAnsi"/>
          <w:b/>
          <w:sz w:val="24"/>
          <w:szCs w:val="24"/>
        </w:rPr>
      </w:pPr>
    </w:p>
    <w:p w14:paraId="59D44BC3" w14:textId="77777777" w:rsidR="00E05235" w:rsidRPr="009B3FBF" w:rsidRDefault="00E05235" w:rsidP="00E05235">
      <w:pPr>
        <w:pBdr>
          <w:top w:val="nil"/>
          <w:left w:val="nil"/>
          <w:bottom w:val="nil"/>
          <w:right w:val="nil"/>
          <w:between w:val="nil"/>
        </w:pBdr>
        <w:spacing w:line="240" w:lineRule="auto"/>
        <w:jc w:val="center"/>
        <w:rPr>
          <w:rFonts w:asciiTheme="majorHAnsi" w:hAnsiTheme="majorHAnsi" w:cstheme="majorHAnsi"/>
          <w:b/>
          <w:sz w:val="32"/>
          <w:szCs w:val="32"/>
        </w:rPr>
      </w:pPr>
      <w:r w:rsidRPr="009B3FBF">
        <w:rPr>
          <w:rFonts w:asciiTheme="majorHAnsi" w:hAnsiTheme="majorHAnsi" w:cstheme="majorHAnsi"/>
          <w:b/>
          <w:sz w:val="32"/>
          <w:szCs w:val="32"/>
        </w:rPr>
        <w:t>Anvendelse af vurderingskriterier</w:t>
      </w:r>
    </w:p>
    <w:p w14:paraId="406B6277" w14:textId="77777777" w:rsidR="00E05235" w:rsidRPr="009B3FBF" w:rsidRDefault="00E05235" w:rsidP="00E05235">
      <w:pPr>
        <w:pBdr>
          <w:top w:val="nil"/>
          <w:left w:val="nil"/>
          <w:bottom w:val="nil"/>
          <w:right w:val="nil"/>
          <w:between w:val="nil"/>
        </w:pBdr>
        <w:spacing w:line="240" w:lineRule="auto"/>
        <w:rPr>
          <w:rFonts w:asciiTheme="majorHAnsi" w:hAnsiTheme="majorHAnsi" w:cstheme="majorHAnsi"/>
          <w:b/>
          <w:sz w:val="24"/>
          <w:szCs w:val="24"/>
        </w:rPr>
      </w:pPr>
    </w:p>
    <w:p w14:paraId="72AD34E9" w14:textId="77777777" w:rsidR="00E05235" w:rsidRPr="009B3FBF" w:rsidRDefault="00E05235" w:rsidP="00E05235">
      <w:pPr>
        <w:pBdr>
          <w:top w:val="nil"/>
          <w:left w:val="nil"/>
          <w:bottom w:val="nil"/>
          <w:right w:val="nil"/>
          <w:between w:val="nil"/>
        </w:pBdr>
        <w:spacing w:line="240" w:lineRule="auto"/>
        <w:rPr>
          <w:rFonts w:asciiTheme="majorHAnsi" w:hAnsiTheme="majorHAnsi" w:cstheme="majorHAnsi"/>
          <w:b/>
          <w:color w:val="000000"/>
          <w:sz w:val="28"/>
          <w:szCs w:val="28"/>
        </w:rPr>
      </w:pPr>
      <w:r w:rsidRPr="009B3FBF">
        <w:rPr>
          <w:rFonts w:asciiTheme="majorHAnsi" w:hAnsiTheme="majorHAnsi" w:cstheme="majorHAnsi"/>
          <w:b/>
          <w:sz w:val="28"/>
          <w:szCs w:val="28"/>
        </w:rPr>
        <w:t xml:space="preserve">1. Den kommunikative </w:t>
      </w:r>
      <w:r w:rsidRPr="009B3FBF">
        <w:rPr>
          <w:rFonts w:asciiTheme="majorHAnsi" w:hAnsiTheme="majorHAnsi" w:cstheme="majorHAnsi"/>
          <w:b/>
          <w:color w:val="000000"/>
          <w:sz w:val="28"/>
          <w:szCs w:val="28"/>
        </w:rPr>
        <w:t>aktivitet</w:t>
      </w:r>
    </w:p>
    <w:p w14:paraId="79D3CBFF" w14:textId="77777777" w:rsidR="00CF37A8" w:rsidRPr="009B3FBF" w:rsidRDefault="00380219" w:rsidP="00E05235">
      <w:pPr>
        <w:pBdr>
          <w:top w:val="single" w:sz="4" w:space="1" w:color="auto"/>
          <w:left w:val="single" w:sz="4" w:space="4" w:color="auto"/>
          <w:bottom w:val="single" w:sz="4" w:space="1" w:color="auto"/>
          <w:right w:val="single" w:sz="4" w:space="4" w:color="auto"/>
        </w:pBdr>
        <w:spacing w:before="240" w:after="240" w:line="259" w:lineRule="auto"/>
        <w:rPr>
          <w:rFonts w:asciiTheme="majorHAnsi" w:eastAsia="Calibri" w:hAnsiTheme="majorHAnsi" w:cstheme="majorHAnsi"/>
          <w:b/>
          <w:sz w:val="24"/>
          <w:szCs w:val="24"/>
        </w:rPr>
      </w:pPr>
      <w:r w:rsidRPr="009B3FBF">
        <w:rPr>
          <w:rFonts w:asciiTheme="majorHAnsi" w:eastAsia="Calibri" w:hAnsiTheme="majorHAnsi" w:cstheme="majorHAnsi"/>
          <w:b/>
          <w:sz w:val="24"/>
          <w:szCs w:val="24"/>
        </w:rPr>
        <w:t>BIENVENUE CHEZ MOI</w:t>
      </w:r>
    </w:p>
    <w:p w14:paraId="4ABA2FE5" w14:textId="48419597" w:rsidR="00CF37A8" w:rsidRPr="009B3FBF" w:rsidRDefault="00380219" w:rsidP="00FE283F">
      <w:pPr>
        <w:pBdr>
          <w:top w:val="single" w:sz="4" w:space="1" w:color="auto"/>
          <w:left w:val="single" w:sz="4" w:space="4" w:color="auto"/>
          <w:bottom w:val="single" w:sz="4" w:space="1" w:color="auto"/>
          <w:right w:val="single" w:sz="4" w:space="4" w:color="auto"/>
        </w:pBdr>
        <w:spacing w:line="360" w:lineRule="auto"/>
        <w:jc w:val="both"/>
        <w:rPr>
          <w:rFonts w:asciiTheme="majorHAnsi" w:eastAsia="Calibri" w:hAnsiTheme="majorHAnsi" w:cstheme="majorHAnsi"/>
          <w:sz w:val="24"/>
          <w:szCs w:val="24"/>
        </w:rPr>
      </w:pPr>
      <w:r w:rsidRPr="009B3FBF">
        <w:rPr>
          <w:rFonts w:asciiTheme="majorHAnsi" w:eastAsia="Calibri" w:hAnsiTheme="majorHAnsi" w:cstheme="majorHAnsi"/>
          <w:sz w:val="24"/>
          <w:szCs w:val="24"/>
        </w:rPr>
        <w:t>Du skal have en fransktalende person på besøg.</w:t>
      </w:r>
      <w:r w:rsidR="00FE283F" w:rsidRPr="009B3FBF">
        <w:rPr>
          <w:rFonts w:asciiTheme="majorHAnsi" w:eastAsia="Calibri" w:hAnsiTheme="majorHAnsi" w:cstheme="majorHAnsi"/>
          <w:sz w:val="24"/>
          <w:szCs w:val="24"/>
        </w:rPr>
        <w:t xml:space="preserve"> </w:t>
      </w:r>
      <w:r w:rsidRPr="009B3FBF">
        <w:rPr>
          <w:rFonts w:asciiTheme="majorHAnsi" w:eastAsia="Calibri" w:hAnsiTheme="majorHAnsi" w:cstheme="majorHAnsi"/>
          <w:sz w:val="24"/>
          <w:szCs w:val="24"/>
        </w:rPr>
        <w:t>Præsenter dit hjem, så personen får en ide om, hvor vedkommende skal bo.</w:t>
      </w:r>
    </w:p>
    <w:p w14:paraId="63CC3EED" w14:textId="77777777" w:rsidR="00CF37A8" w:rsidRPr="009B3FBF" w:rsidRDefault="00380219" w:rsidP="00E05235">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cstheme="majorHAnsi"/>
          <w:b/>
          <w:sz w:val="24"/>
          <w:szCs w:val="24"/>
        </w:rPr>
      </w:pPr>
      <w:r w:rsidRPr="009B3FBF">
        <w:rPr>
          <w:rFonts w:asciiTheme="majorHAnsi" w:eastAsia="Calibri" w:hAnsiTheme="majorHAnsi" w:cstheme="majorHAnsi"/>
          <w:b/>
          <w:sz w:val="24"/>
          <w:szCs w:val="24"/>
        </w:rPr>
        <w:t>Présentation 2</w:t>
      </w:r>
    </w:p>
    <w:p w14:paraId="16421FD9" w14:textId="05097AD8" w:rsidR="00CF37A8" w:rsidRPr="009B3FBF" w:rsidRDefault="00380219" w:rsidP="00D83EB0">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cstheme="majorHAnsi"/>
          <w:b/>
          <w:sz w:val="24"/>
          <w:szCs w:val="24"/>
        </w:rPr>
      </w:pPr>
      <w:r w:rsidRPr="009B3FBF">
        <w:rPr>
          <w:rFonts w:asciiTheme="majorHAnsi" w:eastAsia="Calibri" w:hAnsiTheme="majorHAnsi" w:cstheme="majorHAnsi"/>
          <w:b/>
          <w:noProof/>
          <w:sz w:val="24"/>
          <w:szCs w:val="24"/>
          <w:lang w:val="en-US"/>
        </w:rPr>
        <w:drawing>
          <wp:inline distT="114300" distB="114300" distL="114300" distR="114300" wp14:anchorId="6726972B" wp14:editId="337FD2D8">
            <wp:extent cx="5424854" cy="3376246"/>
            <wp:effectExtent l="0" t="0" r="444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37294" cy="3383988"/>
                    </a:xfrm>
                    <a:prstGeom prst="rect">
                      <a:avLst/>
                    </a:prstGeom>
                    <a:ln w="25400">
                      <a:noFill/>
                      <a:prstDash val="solid"/>
                    </a:ln>
                  </pic:spPr>
                </pic:pic>
              </a:graphicData>
            </a:graphic>
          </wp:inline>
        </w:drawing>
      </w:r>
    </w:p>
    <w:p w14:paraId="76DB79A8" w14:textId="4712608D" w:rsidR="00FE283F" w:rsidRPr="009B3FBF" w:rsidRDefault="00FE283F" w:rsidP="00FE283F">
      <w:pPr>
        <w:pBdr>
          <w:top w:val="nil"/>
          <w:left w:val="nil"/>
          <w:bottom w:val="nil"/>
          <w:right w:val="nil"/>
          <w:between w:val="nil"/>
        </w:pBdr>
        <w:spacing w:line="240" w:lineRule="auto"/>
        <w:rPr>
          <w:rFonts w:asciiTheme="majorHAnsi" w:eastAsia="Calibri" w:hAnsiTheme="majorHAnsi" w:cstheme="majorHAnsi"/>
          <w:sz w:val="28"/>
          <w:szCs w:val="28"/>
          <w:lang w:val="da-DK"/>
        </w:rPr>
      </w:pPr>
      <w:r w:rsidRPr="009B3FBF">
        <w:rPr>
          <w:rFonts w:asciiTheme="majorHAnsi" w:eastAsia="Calibri" w:hAnsiTheme="majorHAnsi" w:cstheme="majorHAnsi"/>
          <w:b/>
          <w:sz w:val="28"/>
          <w:szCs w:val="28"/>
          <w:lang w:val="da-DK"/>
        </w:rPr>
        <w:t>2</w:t>
      </w:r>
      <w:r w:rsidRPr="009B3FBF">
        <w:rPr>
          <w:rFonts w:asciiTheme="majorHAnsi" w:eastAsia="Calibri" w:hAnsiTheme="majorHAnsi" w:cstheme="majorHAnsi"/>
          <w:b/>
          <w:color w:val="000000"/>
          <w:sz w:val="28"/>
          <w:szCs w:val="28"/>
          <w:lang w:val="da-DK"/>
        </w:rPr>
        <w:t xml:space="preserve">. Beskrivelse af </w:t>
      </w:r>
      <w:r w:rsidR="00892385" w:rsidRPr="009B3FBF">
        <w:rPr>
          <w:rFonts w:asciiTheme="majorHAnsi" w:eastAsia="Calibri" w:hAnsiTheme="majorHAnsi" w:cstheme="majorHAnsi"/>
          <w:b/>
          <w:sz w:val="28"/>
          <w:szCs w:val="28"/>
          <w:lang w:val="da-DK"/>
        </w:rPr>
        <w:t>eleven</w:t>
      </w:r>
      <w:r w:rsidRPr="009B3FBF">
        <w:rPr>
          <w:rFonts w:asciiTheme="majorHAnsi" w:eastAsia="Calibri" w:hAnsiTheme="majorHAnsi" w:cstheme="majorHAnsi"/>
          <w:b/>
          <w:sz w:val="28"/>
          <w:szCs w:val="28"/>
          <w:lang w:val="da-DK"/>
        </w:rPr>
        <w:t>s</w:t>
      </w:r>
      <w:r w:rsidRPr="009B3FBF">
        <w:rPr>
          <w:rFonts w:asciiTheme="majorHAnsi" w:eastAsia="Calibri" w:hAnsiTheme="majorHAnsi" w:cstheme="majorHAnsi"/>
          <w:b/>
          <w:color w:val="000000"/>
          <w:sz w:val="28"/>
          <w:szCs w:val="28"/>
          <w:lang w:val="da-DK"/>
        </w:rPr>
        <w:t xml:space="preserve"> sprog</w:t>
      </w:r>
    </w:p>
    <w:p w14:paraId="1AD91A9E" w14:textId="74AA6C9B" w:rsidR="00FE283F" w:rsidRPr="009B3FBF" w:rsidRDefault="00FE283F" w:rsidP="00FE283F">
      <w:pPr>
        <w:spacing w:line="240" w:lineRule="auto"/>
        <w:rPr>
          <w:rFonts w:asciiTheme="majorHAnsi" w:eastAsia="Calibri" w:hAnsiTheme="majorHAnsi" w:cstheme="majorHAnsi"/>
          <w:sz w:val="24"/>
          <w:szCs w:val="24"/>
          <w:lang w:val="da-DK"/>
        </w:rPr>
      </w:pPr>
    </w:p>
    <w:p w14:paraId="15DEECCD" w14:textId="628BBE24" w:rsidR="00FE283F" w:rsidRPr="009B3FBF" w:rsidRDefault="00FE283F" w:rsidP="00FE283F">
      <w:pPr>
        <w:spacing w:line="240" w:lineRule="auto"/>
        <w:rPr>
          <w:rFonts w:asciiTheme="majorHAnsi" w:eastAsia="Calibri" w:hAnsiTheme="majorHAnsi" w:cstheme="majorHAnsi"/>
          <w:sz w:val="24"/>
          <w:szCs w:val="24"/>
          <w:lang w:val="da-DK"/>
        </w:rPr>
      </w:pPr>
      <w:r w:rsidRPr="009B3FBF">
        <w:rPr>
          <w:rFonts w:asciiTheme="majorHAnsi" w:eastAsia="Calibri" w:hAnsiTheme="majorHAnsi" w:cstheme="majorHAnsi"/>
          <w:sz w:val="24"/>
          <w:szCs w:val="24"/>
          <w:lang w:val="da-DK"/>
        </w:rPr>
        <w:t>Første skridt i en evaluering af elevernes præstation er at beskrive deres kommunikat</w:t>
      </w:r>
      <w:r w:rsidR="006107EE" w:rsidRPr="009B3FBF">
        <w:rPr>
          <w:rFonts w:asciiTheme="majorHAnsi" w:eastAsia="Calibri" w:hAnsiTheme="majorHAnsi" w:cstheme="majorHAnsi"/>
          <w:sz w:val="24"/>
          <w:szCs w:val="24"/>
          <w:lang w:val="da-DK"/>
        </w:rPr>
        <w:t>ion. Mens du lytter til eleven</w:t>
      </w:r>
      <w:r w:rsidRPr="009B3FBF">
        <w:rPr>
          <w:rFonts w:asciiTheme="majorHAnsi" w:eastAsia="Calibri" w:hAnsiTheme="majorHAnsi" w:cstheme="majorHAnsi"/>
          <w:sz w:val="24"/>
          <w:szCs w:val="24"/>
          <w:lang w:val="da-DK"/>
        </w:rPr>
        <w:t>s præstation, kig på de forskellige deskriptorer fra CEFR ”Kvalitativ</w:t>
      </w:r>
      <w:r w:rsidR="0025799F">
        <w:rPr>
          <w:rFonts w:asciiTheme="majorHAnsi" w:eastAsia="Calibri" w:hAnsiTheme="majorHAnsi" w:cstheme="majorHAnsi"/>
          <w:sz w:val="24"/>
          <w:szCs w:val="24"/>
          <w:lang w:val="da-DK"/>
        </w:rPr>
        <w:t>e funktioner i det talte sprog”</w:t>
      </w:r>
      <w:bookmarkStart w:id="0" w:name="_GoBack"/>
      <w:bookmarkEnd w:id="0"/>
      <w:r w:rsidRPr="009B3FBF">
        <w:rPr>
          <w:rFonts w:asciiTheme="majorHAnsi" w:eastAsia="Calibri" w:hAnsiTheme="majorHAnsi" w:cstheme="majorHAnsi"/>
          <w:sz w:val="24"/>
          <w:szCs w:val="24"/>
          <w:lang w:val="da-DK"/>
        </w:rPr>
        <w:t>. Vælg deskriptor</w:t>
      </w:r>
      <w:r w:rsidR="006107EE" w:rsidRPr="009B3FBF">
        <w:rPr>
          <w:rFonts w:asciiTheme="majorHAnsi" w:eastAsia="Calibri" w:hAnsiTheme="majorHAnsi" w:cstheme="majorHAnsi"/>
          <w:sz w:val="24"/>
          <w:szCs w:val="24"/>
          <w:lang w:val="da-DK"/>
        </w:rPr>
        <w:t>er, som bedst beskriver elevens p</w:t>
      </w:r>
      <w:r w:rsidRPr="009B3FBF">
        <w:rPr>
          <w:rFonts w:asciiTheme="majorHAnsi" w:eastAsia="Calibri" w:hAnsiTheme="majorHAnsi" w:cstheme="majorHAnsi"/>
          <w:sz w:val="24"/>
          <w:szCs w:val="24"/>
          <w:lang w:val="da-DK"/>
        </w:rPr>
        <w:t>ræstation. (OBS. Beskrivelserne er skrevet på lærer- og ikke elevniveau).</w:t>
      </w:r>
    </w:p>
    <w:p w14:paraId="242F404D" w14:textId="77777777" w:rsidR="00FE283F" w:rsidRPr="009B3FBF" w:rsidRDefault="00FE283F" w:rsidP="00FE283F">
      <w:pPr>
        <w:spacing w:line="240" w:lineRule="auto"/>
        <w:rPr>
          <w:rFonts w:asciiTheme="majorHAnsi" w:eastAsia="Calibri" w:hAnsiTheme="majorHAnsi" w:cstheme="majorHAnsi"/>
          <w:sz w:val="24"/>
          <w:szCs w:val="24"/>
          <w:lang w:val="da-DK"/>
        </w:rPr>
      </w:pPr>
    </w:p>
    <w:p w14:paraId="0642CBC4" w14:textId="20E23CFD" w:rsidR="00CF37A8" w:rsidRPr="009B3FBF" w:rsidRDefault="00FE283F" w:rsidP="00FE283F">
      <w:pPr>
        <w:spacing w:line="240" w:lineRule="auto"/>
        <w:rPr>
          <w:rFonts w:asciiTheme="majorHAnsi" w:eastAsia="Calibri" w:hAnsiTheme="majorHAnsi" w:cstheme="majorHAnsi"/>
          <w:sz w:val="24"/>
          <w:szCs w:val="24"/>
          <w:lang w:val="da-DK"/>
        </w:rPr>
      </w:pPr>
      <w:r w:rsidRPr="009B3FBF">
        <w:rPr>
          <w:rFonts w:asciiTheme="majorHAnsi" w:eastAsia="Calibri" w:hAnsiTheme="majorHAnsi" w:cstheme="majorHAnsi"/>
          <w:sz w:val="24"/>
          <w:szCs w:val="24"/>
          <w:lang w:val="da-DK"/>
        </w:rPr>
        <w:t>Så skal deskriptorerne understøttes med</w:t>
      </w:r>
      <w:r w:rsidR="006107EE" w:rsidRPr="009B3FBF">
        <w:rPr>
          <w:rFonts w:asciiTheme="majorHAnsi" w:eastAsia="Calibri" w:hAnsiTheme="majorHAnsi" w:cstheme="majorHAnsi"/>
          <w:sz w:val="24"/>
          <w:szCs w:val="24"/>
          <w:lang w:val="da-DK"/>
        </w:rPr>
        <w:t xml:space="preserve"> konkrete eksempler fra eleven</w:t>
      </w:r>
      <w:r w:rsidRPr="009B3FBF">
        <w:rPr>
          <w:rFonts w:asciiTheme="majorHAnsi" w:eastAsia="Calibri" w:hAnsiTheme="majorHAnsi" w:cstheme="majorHAnsi"/>
          <w:sz w:val="24"/>
          <w:szCs w:val="24"/>
          <w:lang w:val="da-DK"/>
        </w:rPr>
        <w:t>s præstation. Nedenunder kan du se eksempler på både udvalgte relevante CEFR deskriptorer o</w:t>
      </w:r>
      <w:r w:rsidR="006107EE" w:rsidRPr="009B3FBF">
        <w:rPr>
          <w:rFonts w:asciiTheme="majorHAnsi" w:eastAsia="Calibri" w:hAnsiTheme="majorHAnsi" w:cstheme="majorHAnsi"/>
          <w:sz w:val="24"/>
          <w:szCs w:val="24"/>
          <w:lang w:val="da-DK"/>
        </w:rPr>
        <w:t>g eksempler fra elevens præstation</w:t>
      </w:r>
      <w:r w:rsidRPr="009B3FBF">
        <w:rPr>
          <w:rFonts w:asciiTheme="majorHAnsi" w:eastAsia="Calibri" w:hAnsiTheme="majorHAnsi" w:cstheme="majorHAnsi"/>
          <w:sz w:val="24"/>
          <w:szCs w:val="24"/>
          <w:lang w:val="da-DK"/>
        </w:rPr>
        <w:t xml:space="preserve"> som illustrerer disse deskriptorer</w:t>
      </w:r>
      <w:r w:rsidR="006107EE" w:rsidRPr="009B3FBF">
        <w:rPr>
          <w:rFonts w:asciiTheme="majorHAnsi" w:eastAsia="Calibri" w:hAnsiTheme="majorHAnsi" w:cstheme="majorHAnsi"/>
          <w:sz w:val="24"/>
          <w:szCs w:val="24"/>
          <w:lang w:val="da-DK"/>
        </w:rPr>
        <w:t>.</w:t>
      </w:r>
    </w:p>
    <w:p w14:paraId="6DAB24FF" w14:textId="5F91A546" w:rsidR="006107EE" w:rsidRPr="009B3FBF" w:rsidRDefault="006107EE" w:rsidP="00FE283F">
      <w:pPr>
        <w:spacing w:line="240" w:lineRule="auto"/>
        <w:rPr>
          <w:rFonts w:asciiTheme="majorHAnsi" w:eastAsia="Calibri" w:hAnsiTheme="majorHAnsi" w:cstheme="majorHAnsi"/>
          <w:sz w:val="24"/>
          <w:szCs w:val="24"/>
          <w:lang w:val="da-DK"/>
        </w:rPr>
      </w:pPr>
    </w:p>
    <w:p w14:paraId="717E5D9F" w14:textId="29F32C22" w:rsidR="006107EE" w:rsidRPr="009B3FBF" w:rsidRDefault="006107EE" w:rsidP="00FE283F">
      <w:pPr>
        <w:spacing w:line="240" w:lineRule="auto"/>
        <w:rPr>
          <w:rFonts w:asciiTheme="majorHAnsi" w:eastAsia="Calibri" w:hAnsiTheme="majorHAnsi" w:cstheme="majorHAnsi"/>
          <w:sz w:val="24"/>
          <w:szCs w:val="24"/>
          <w:lang w:val="da-DK"/>
        </w:rPr>
      </w:pPr>
    </w:p>
    <w:p w14:paraId="70F0E44C" w14:textId="78FE9191" w:rsidR="006107EE" w:rsidRPr="009B3FBF" w:rsidRDefault="006107EE" w:rsidP="00FE283F">
      <w:pPr>
        <w:spacing w:line="240" w:lineRule="auto"/>
        <w:rPr>
          <w:rFonts w:asciiTheme="majorHAnsi" w:eastAsia="Calibri" w:hAnsiTheme="majorHAnsi" w:cstheme="majorHAnsi"/>
          <w:sz w:val="24"/>
          <w:szCs w:val="24"/>
          <w:lang w:val="da-DK"/>
        </w:rPr>
      </w:pPr>
    </w:p>
    <w:p w14:paraId="59236242" w14:textId="3D7D5E1C" w:rsidR="006107EE" w:rsidRPr="009B3FBF" w:rsidRDefault="006107EE" w:rsidP="00FE283F">
      <w:pPr>
        <w:spacing w:line="240" w:lineRule="auto"/>
        <w:rPr>
          <w:rFonts w:asciiTheme="majorHAnsi" w:eastAsia="Calibri" w:hAnsiTheme="majorHAnsi" w:cstheme="majorHAnsi"/>
          <w:sz w:val="24"/>
          <w:szCs w:val="24"/>
          <w:lang w:val="da-DK"/>
        </w:rPr>
      </w:pPr>
    </w:p>
    <w:p w14:paraId="0D9033BD" w14:textId="5367186D" w:rsidR="006107EE" w:rsidRDefault="006107EE" w:rsidP="00FE283F">
      <w:pPr>
        <w:spacing w:line="240" w:lineRule="auto"/>
        <w:rPr>
          <w:rFonts w:asciiTheme="majorHAnsi" w:eastAsia="Calibri" w:hAnsiTheme="majorHAnsi" w:cstheme="majorHAnsi"/>
          <w:sz w:val="24"/>
          <w:szCs w:val="24"/>
          <w:lang w:val="da-DK"/>
        </w:rPr>
      </w:pPr>
    </w:p>
    <w:p w14:paraId="3520E21E" w14:textId="77777777" w:rsidR="009B3FBF" w:rsidRPr="009B3FBF" w:rsidRDefault="009B3FBF" w:rsidP="00FE283F">
      <w:pPr>
        <w:spacing w:line="240" w:lineRule="auto"/>
        <w:rPr>
          <w:rFonts w:asciiTheme="majorHAnsi" w:eastAsia="Calibri" w:hAnsiTheme="majorHAnsi" w:cstheme="majorHAnsi"/>
          <w:sz w:val="24"/>
          <w:szCs w:val="24"/>
          <w:lang w:val="da-DK"/>
        </w:rPr>
      </w:pPr>
    </w:p>
    <w:p w14:paraId="62D5EC3C" w14:textId="77777777" w:rsidR="006107EE" w:rsidRPr="009B3FBF" w:rsidRDefault="006107EE" w:rsidP="00FE283F">
      <w:pPr>
        <w:spacing w:line="240" w:lineRule="auto"/>
        <w:rPr>
          <w:rFonts w:asciiTheme="majorHAnsi" w:eastAsia="Calibri" w:hAnsiTheme="majorHAnsi" w:cstheme="majorHAnsi"/>
          <w:sz w:val="24"/>
          <w:szCs w:val="24"/>
          <w:lang w:val="da-DK"/>
        </w:rPr>
      </w:pPr>
    </w:p>
    <w:p w14:paraId="267E33B4" w14:textId="59C9282A" w:rsidR="00892385" w:rsidRPr="009B3FBF" w:rsidRDefault="00380219" w:rsidP="00892385">
      <w:pPr>
        <w:spacing w:before="240"/>
        <w:jc w:val="center"/>
        <w:rPr>
          <w:rFonts w:asciiTheme="majorHAnsi" w:eastAsia="Times New Roman" w:hAnsiTheme="majorHAnsi" w:cstheme="majorHAnsi"/>
          <w:b/>
          <w:sz w:val="28"/>
          <w:szCs w:val="28"/>
        </w:rPr>
      </w:pPr>
      <w:bookmarkStart w:id="1" w:name="_64y0nfuvg7z0" w:colFirst="0" w:colLast="0"/>
      <w:bookmarkEnd w:id="1"/>
      <w:r w:rsidRPr="009B3FBF">
        <w:rPr>
          <w:rFonts w:asciiTheme="majorHAnsi" w:eastAsia="Times New Roman" w:hAnsiTheme="majorHAnsi" w:cstheme="majorHAnsi"/>
          <w:b/>
          <w:sz w:val="28"/>
          <w:szCs w:val="28"/>
        </w:rPr>
        <w:lastRenderedPageBreak/>
        <w:t>Omfang</w:t>
      </w:r>
    </w:p>
    <w:p w14:paraId="3F218655" w14:textId="77777777" w:rsidR="00892385"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sidRPr="009B3FBF">
        <w:rPr>
          <w:rFonts w:asciiTheme="majorHAnsi" w:eastAsia="Arial Narrow" w:hAnsiTheme="majorHAnsi" w:cstheme="majorHAnsi"/>
          <w:b/>
          <w:color w:val="272526"/>
          <w:sz w:val="24"/>
          <w:szCs w:val="24"/>
          <w:lang w:val="da-DK"/>
        </w:rPr>
        <w:t xml:space="preserve">CEFR A1: </w:t>
      </w:r>
      <w:r w:rsidRPr="009B3FBF">
        <w:rPr>
          <w:rFonts w:asciiTheme="majorHAnsi" w:eastAsia="Arial Narrow" w:hAnsiTheme="majorHAnsi" w:cstheme="majorHAnsi"/>
          <w:bCs/>
          <w:color w:val="272526"/>
          <w:sz w:val="24"/>
          <w:szCs w:val="24"/>
          <w:lang w:val="da-DK"/>
        </w:rPr>
        <w:t>Har et meget grundlæggende udvalg af ord/tegn og enkle vendinger, der er relaterede til personlige forhold og specifikke, konkrete situationer.</w:t>
      </w:r>
    </w:p>
    <w:p w14:paraId="535FFDD2" w14:textId="5B4FF492" w:rsidR="00892385"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sidRPr="009B3FBF">
        <w:rPr>
          <w:rFonts w:asciiTheme="majorHAnsi" w:eastAsia="Arial Narrow" w:hAnsiTheme="majorHAnsi" w:cstheme="majorHAnsi"/>
          <w:b/>
          <w:color w:val="272526"/>
          <w:sz w:val="24"/>
          <w:szCs w:val="24"/>
          <w:lang w:val="da-DK"/>
        </w:rPr>
        <w:t xml:space="preserve">CEFR A2: </w:t>
      </w:r>
      <w:r w:rsidRPr="009B3FBF">
        <w:rPr>
          <w:rFonts w:asciiTheme="majorHAnsi" w:eastAsia="Arial Narrow" w:hAnsiTheme="majorHAnsi" w:cstheme="majorHAnsi"/>
          <w:color w:val="272526"/>
          <w:sz w:val="24"/>
          <w:szCs w:val="24"/>
          <w:lang w:val="da-DK"/>
        </w:rPr>
        <w:t>Bruger grundlæggende sætningsmønstre med indlærte vendinger, sammenstillinger med få ord og faste fraser til at kommunikere afgrænsede informationer i enkle hverdagssituationer.</w:t>
      </w:r>
    </w:p>
    <w:p w14:paraId="304070C2" w14:textId="0DF68602" w:rsidR="00CF37A8" w:rsidRPr="009B3FBF" w:rsidRDefault="00FE283F">
      <w:pPr>
        <w:spacing w:before="240"/>
        <w:rPr>
          <w:rFonts w:asciiTheme="majorHAnsi" w:eastAsia="Times New Roman" w:hAnsiTheme="majorHAnsi" w:cstheme="majorHAnsi"/>
          <w:color w:val="272526"/>
          <w:sz w:val="24"/>
          <w:szCs w:val="24"/>
        </w:rPr>
      </w:pPr>
      <w:r w:rsidRPr="009B3FBF">
        <w:rPr>
          <w:rFonts w:asciiTheme="majorHAnsi" w:hAnsiTheme="majorHAnsi" w:cstheme="majorHAnsi"/>
          <w:b/>
          <w:sz w:val="24"/>
          <w:szCs w:val="24"/>
        </w:rPr>
        <w:t>Konkret</w:t>
      </w:r>
      <w:r w:rsidR="00892385" w:rsidRPr="009B3FBF">
        <w:rPr>
          <w:rFonts w:asciiTheme="majorHAnsi" w:hAnsiTheme="majorHAnsi" w:cstheme="majorHAnsi"/>
          <w:b/>
          <w:sz w:val="24"/>
          <w:szCs w:val="24"/>
        </w:rPr>
        <w:t>e eksempler fra elevens præstation</w:t>
      </w:r>
      <w:r w:rsidRPr="009B3FBF">
        <w:rPr>
          <w:rFonts w:asciiTheme="majorHAnsi" w:hAnsiTheme="majorHAnsi" w:cstheme="majorHAnsi"/>
          <w:b/>
          <w:sz w:val="24"/>
          <w:szCs w:val="24"/>
        </w:rPr>
        <w:t>:</w:t>
      </w:r>
      <w:r w:rsidRPr="009B3FBF">
        <w:rPr>
          <w:rFonts w:asciiTheme="majorHAnsi" w:hAnsiTheme="majorHAnsi" w:cstheme="majorHAnsi"/>
          <w:sz w:val="24"/>
          <w:szCs w:val="24"/>
        </w:rPr>
        <w:t xml:space="preserve"> </w:t>
      </w:r>
      <w:r w:rsidR="00380219" w:rsidRPr="009B3FBF">
        <w:rPr>
          <w:rFonts w:asciiTheme="majorHAnsi" w:eastAsia="Times New Roman" w:hAnsiTheme="majorHAnsi" w:cstheme="majorHAnsi"/>
          <w:color w:val="272526"/>
          <w:sz w:val="24"/>
          <w:szCs w:val="24"/>
        </w:rPr>
        <w:t>Anvende et grundlæggende ordforråd om møbler og genstand (</w:t>
      </w:r>
      <w:r w:rsidR="00380219" w:rsidRPr="009B3FBF">
        <w:rPr>
          <w:rFonts w:asciiTheme="majorHAnsi" w:eastAsia="Times New Roman" w:hAnsiTheme="majorHAnsi" w:cstheme="majorHAnsi"/>
          <w:i/>
          <w:color w:val="272526"/>
          <w:sz w:val="24"/>
          <w:szCs w:val="24"/>
        </w:rPr>
        <w:t>bureau, ordinateur, lit, lampe, fenêtre, etc.</w:t>
      </w:r>
      <w:r w:rsidR="00380219" w:rsidRPr="009B3FBF">
        <w:rPr>
          <w:rFonts w:asciiTheme="majorHAnsi" w:eastAsia="Times New Roman" w:hAnsiTheme="majorHAnsi" w:cstheme="majorHAnsi"/>
          <w:color w:val="272526"/>
          <w:sz w:val="24"/>
          <w:szCs w:val="24"/>
        </w:rPr>
        <w:t>) man kan forvente at finde på et værelse. Nævner også tøjgenstand (</w:t>
      </w:r>
      <w:r w:rsidR="00380219" w:rsidRPr="009B3FBF">
        <w:rPr>
          <w:rFonts w:asciiTheme="majorHAnsi" w:eastAsia="Times New Roman" w:hAnsiTheme="majorHAnsi" w:cstheme="majorHAnsi"/>
          <w:i/>
          <w:color w:val="272526"/>
          <w:sz w:val="24"/>
          <w:szCs w:val="24"/>
        </w:rPr>
        <w:t>t-shirt, pantalon</w:t>
      </w:r>
      <w:r w:rsidR="00380219" w:rsidRPr="009B3FBF">
        <w:rPr>
          <w:rFonts w:asciiTheme="majorHAnsi" w:eastAsia="Times New Roman" w:hAnsiTheme="majorHAnsi" w:cstheme="majorHAnsi"/>
          <w:color w:val="272526"/>
          <w:sz w:val="24"/>
          <w:szCs w:val="24"/>
        </w:rPr>
        <w:t>). Anvende præpositioner (</w:t>
      </w:r>
      <w:r w:rsidR="00380219" w:rsidRPr="009B3FBF">
        <w:rPr>
          <w:rFonts w:asciiTheme="majorHAnsi" w:eastAsia="Times New Roman" w:hAnsiTheme="majorHAnsi" w:cstheme="majorHAnsi"/>
          <w:i/>
          <w:color w:val="272526"/>
          <w:sz w:val="24"/>
          <w:szCs w:val="24"/>
        </w:rPr>
        <w:t>à gauche, sur, sous, au-dessus</w:t>
      </w:r>
      <w:r w:rsidR="00380219" w:rsidRPr="009B3FBF">
        <w:rPr>
          <w:rFonts w:asciiTheme="majorHAnsi" w:eastAsia="Times New Roman" w:hAnsiTheme="majorHAnsi" w:cstheme="majorHAnsi"/>
          <w:color w:val="272526"/>
          <w:sz w:val="24"/>
          <w:szCs w:val="24"/>
        </w:rPr>
        <w:t>) til at placere genstand i rummet.</w:t>
      </w:r>
    </w:p>
    <w:p w14:paraId="4C193338" w14:textId="71FFBE53" w:rsidR="00892385" w:rsidRPr="009B3FBF" w:rsidRDefault="00380219" w:rsidP="00892385">
      <w:pPr>
        <w:spacing w:before="240"/>
        <w:jc w:val="center"/>
        <w:rPr>
          <w:rFonts w:asciiTheme="majorHAnsi" w:eastAsia="Times New Roman" w:hAnsiTheme="majorHAnsi" w:cstheme="majorHAnsi"/>
          <w:b/>
          <w:sz w:val="28"/>
          <w:szCs w:val="28"/>
        </w:rPr>
      </w:pPr>
      <w:r w:rsidRPr="009B3FBF">
        <w:rPr>
          <w:rFonts w:asciiTheme="majorHAnsi" w:eastAsia="Times New Roman" w:hAnsiTheme="majorHAnsi" w:cstheme="majorHAnsi"/>
          <w:b/>
          <w:sz w:val="28"/>
          <w:szCs w:val="28"/>
        </w:rPr>
        <w:t>Præcision</w:t>
      </w:r>
    </w:p>
    <w:p w14:paraId="428CAC6C" w14:textId="79683445" w:rsidR="00892385"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rPr>
      </w:pPr>
      <w:r w:rsidRPr="009B3FBF">
        <w:rPr>
          <w:rFonts w:asciiTheme="majorHAnsi" w:eastAsia="Arial Narrow" w:hAnsiTheme="majorHAnsi" w:cstheme="majorHAnsi"/>
          <w:b/>
          <w:color w:val="272526"/>
          <w:sz w:val="24"/>
          <w:szCs w:val="24"/>
        </w:rPr>
        <w:t xml:space="preserve">CEFR A1: </w:t>
      </w:r>
      <w:r w:rsidRPr="009B3FBF">
        <w:rPr>
          <w:rFonts w:asciiTheme="majorHAnsi" w:eastAsia="Arial Narrow" w:hAnsiTheme="majorHAnsi" w:cstheme="majorHAnsi"/>
          <w:bCs/>
          <w:color w:val="272526"/>
          <w:sz w:val="24"/>
          <w:szCs w:val="24"/>
        </w:rPr>
        <w:t>Viser kun begrænset beherskelse af et par enkle grammatiske strukturer og sætningsmønstre, der er lært udenad.</w:t>
      </w:r>
    </w:p>
    <w:p w14:paraId="5456629C" w14:textId="3C84826F" w:rsidR="00892385"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9B3FBF">
        <w:rPr>
          <w:rFonts w:asciiTheme="majorHAnsi" w:eastAsia="Arial Narrow" w:hAnsiTheme="majorHAnsi" w:cstheme="majorHAnsi"/>
          <w:b/>
          <w:color w:val="272526"/>
          <w:sz w:val="24"/>
          <w:szCs w:val="24"/>
        </w:rPr>
        <w:t>CEFR A2</w:t>
      </w:r>
      <w:r w:rsidRPr="009B3FBF">
        <w:rPr>
          <w:rFonts w:asciiTheme="majorHAnsi" w:eastAsia="Arial Narrow" w:hAnsiTheme="majorHAnsi" w:cstheme="majorHAnsi"/>
          <w:color w:val="272526"/>
          <w:sz w:val="24"/>
          <w:szCs w:val="24"/>
        </w:rPr>
        <w:t>: Bruger nogle enkle konstruktioner korrekt, men laver stadig systematisk grundlæggende fejl.</w:t>
      </w:r>
    </w:p>
    <w:p w14:paraId="2FE550AF" w14:textId="4E296B57" w:rsidR="00892385" w:rsidRPr="009B3FBF" w:rsidRDefault="00892385" w:rsidP="00892385">
      <w:pPr>
        <w:spacing w:before="240"/>
        <w:rPr>
          <w:rFonts w:asciiTheme="majorHAnsi" w:eastAsia="Times New Roman" w:hAnsiTheme="majorHAnsi" w:cstheme="majorHAnsi"/>
          <w:i/>
          <w:sz w:val="24"/>
          <w:szCs w:val="24"/>
          <w:lang w:val="en-US"/>
        </w:rPr>
      </w:pPr>
      <w:r w:rsidRPr="009B3FBF">
        <w:rPr>
          <w:rFonts w:asciiTheme="majorHAnsi" w:hAnsiTheme="majorHAnsi" w:cstheme="majorHAnsi"/>
          <w:b/>
          <w:sz w:val="24"/>
          <w:szCs w:val="24"/>
        </w:rPr>
        <w:t>Konkrete eksempler fra eleve</w:t>
      </w:r>
      <w:r w:rsidR="006107EE" w:rsidRPr="009B3FBF">
        <w:rPr>
          <w:rFonts w:asciiTheme="majorHAnsi" w:hAnsiTheme="majorHAnsi" w:cstheme="majorHAnsi"/>
          <w:b/>
          <w:sz w:val="24"/>
          <w:szCs w:val="24"/>
        </w:rPr>
        <w:t>n</w:t>
      </w:r>
      <w:r w:rsidRPr="009B3FBF">
        <w:rPr>
          <w:rFonts w:asciiTheme="majorHAnsi" w:hAnsiTheme="majorHAnsi" w:cstheme="majorHAnsi"/>
          <w:b/>
          <w:sz w:val="24"/>
          <w:szCs w:val="24"/>
        </w:rPr>
        <w:t>s præstation:</w:t>
      </w:r>
      <w:r w:rsidRPr="009B3FBF">
        <w:rPr>
          <w:rFonts w:asciiTheme="majorHAnsi" w:hAnsiTheme="majorHAnsi" w:cstheme="majorHAnsi"/>
          <w:sz w:val="24"/>
          <w:szCs w:val="24"/>
        </w:rPr>
        <w:t xml:space="preserve"> </w:t>
      </w:r>
      <w:r w:rsidR="00380219" w:rsidRPr="009B3FBF">
        <w:rPr>
          <w:rFonts w:asciiTheme="majorHAnsi" w:eastAsia="Times New Roman" w:hAnsiTheme="majorHAnsi" w:cstheme="majorHAnsi"/>
          <w:sz w:val="24"/>
          <w:szCs w:val="24"/>
        </w:rPr>
        <w:t xml:space="preserve">Viser beherskelse af grundlæggende grammatiske strukturer og ordstillinger uden grundlæggende fejl. </w:t>
      </w:r>
      <w:r w:rsidR="00380219" w:rsidRPr="009B3FBF">
        <w:rPr>
          <w:rFonts w:asciiTheme="majorHAnsi" w:eastAsia="Times New Roman" w:hAnsiTheme="majorHAnsi" w:cstheme="majorHAnsi"/>
          <w:sz w:val="24"/>
          <w:szCs w:val="24"/>
          <w:lang w:val="en-US"/>
        </w:rPr>
        <w:t>Som Fx:</w:t>
      </w:r>
      <w:r w:rsidR="00380219" w:rsidRPr="009B3FBF">
        <w:rPr>
          <w:rFonts w:asciiTheme="majorHAnsi" w:eastAsia="Times New Roman" w:hAnsiTheme="majorHAnsi" w:cstheme="majorHAnsi"/>
          <w:i/>
          <w:sz w:val="24"/>
          <w:szCs w:val="24"/>
          <w:lang w:val="en-US"/>
        </w:rPr>
        <w:t xml:space="preserve"> Dans ma chambre il y a trois fenêtres </w:t>
      </w:r>
      <w:r w:rsidR="00380219" w:rsidRPr="009B3FBF">
        <w:rPr>
          <w:rFonts w:asciiTheme="majorHAnsi" w:eastAsia="Times New Roman" w:hAnsiTheme="majorHAnsi" w:cstheme="majorHAnsi"/>
          <w:sz w:val="24"/>
          <w:szCs w:val="24"/>
          <w:lang w:val="en-US"/>
        </w:rPr>
        <w:t xml:space="preserve">eller </w:t>
      </w:r>
      <w:r w:rsidR="00380219" w:rsidRPr="009B3FBF">
        <w:rPr>
          <w:rFonts w:asciiTheme="majorHAnsi" w:eastAsia="Times New Roman" w:hAnsiTheme="majorHAnsi" w:cstheme="majorHAnsi"/>
          <w:i/>
          <w:sz w:val="24"/>
          <w:szCs w:val="24"/>
          <w:lang w:val="en-US"/>
        </w:rPr>
        <w:t>Mon ordinateur est sur le bureau et mes crayons aussi</w:t>
      </w:r>
      <w:r w:rsidR="006107EE" w:rsidRPr="009B3FBF">
        <w:rPr>
          <w:rFonts w:asciiTheme="majorHAnsi" w:eastAsia="Times New Roman" w:hAnsiTheme="majorHAnsi" w:cstheme="majorHAnsi"/>
          <w:i/>
          <w:sz w:val="24"/>
          <w:szCs w:val="24"/>
          <w:lang w:val="en-US"/>
        </w:rPr>
        <w:t>.</w:t>
      </w:r>
    </w:p>
    <w:p w14:paraId="2F4E42AF" w14:textId="20AD355F" w:rsidR="00CF37A8" w:rsidRPr="009B3FBF" w:rsidRDefault="00380219" w:rsidP="00892385">
      <w:pPr>
        <w:spacing w:before="240"/>
        <w:jc w:val="center"/>
        <w:rPr>
          <w:rFonts w:asciiTheme="majorHAnsi" w:eastAsia="Times New Roman" w:hAnsiTheme="majorHAnsi" w:cstheme="majorHAnsi"/>
          <w:b/>
          <w:sz w:val="28"/>
          <w:szCs w:val="28"/>
        </w:rPr>
      </w:pPr>
      <w:r w:rsidRPr="009B3FBF">
        <w:rPr>
          <w:rFonts w:asciiTheme="majorHAnsi" w:eastAsia="Times New Roman" w:hAnsiTheme="majorHAnsi" w:cstheme="majorHAnsi"/>
          <w:b/>
          <w:sz w:val="28"/>
          <w:szCs w:val="28"/>
        </w:rPr>
        <w:t>Flydende sprog</w:t>
      </w:r>
    </w:p>
    <w:p w14:paraId="5A0EC445" w14:textId="777EEE70" w:rsidR="00892385"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Times New Roman" w:hAnsiTheme="majorHAnsi" w:cstheme="majorHAnsi"/>
          <w:b/>
          <w:sz w:val="24"/>
          <w:szCs w:val="24"/>
        </w:rPr>
      </w:pPr>
      <w:r w:rsidRPr="009B3FBF">
        <w:rPr>
          <w:rFonts w:asciiTheme="majorHAnsi" w:eastAsia="Times New Roman" w:hAnsiTheme="majorHAnsi" w:cstheme="majorHAnsi"/>
          <w:b/>
          <w:sz w:val="24"/>
          <w:szCs w:val="24"/>
        </w:rPr>
        <w:t xml:space="preserve">CEFR A1: </w:t>
      </w:r>
      <w:r w:rsidRPr="009B3FBF">
        <w:rPr>
          <w:rFonts w:asciiTheme="majorHAnsi" w:hAnsiTheme="majorHAnsi" w:cstheme="majorHAnsi"/>
          <w:sz w:val="24"/>
          <w:szCs w:val="24"/>
        </w:rPr>
        <w:t>Kan bruge meget korte, n, primært udenadlærte ytringer med mange pauser for at søge efter udtryk til at formulere mindre velkendte.</w:t>
      </w:r>
    </w:p>
    <w:p w14:paraId="2AD37654" w14:textId="11B7E151" w:rsidR="00892385"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Calibri" w:hAnsiTheme="majorHAnsi" w:cstheme="majorHAnsi"/>
          <w:sz w:val="24"/>
          <w:szCs w:val="24"/>
          <w:lang w:val="da-DK"/>
        </w:rPr>
      </w:pPr>
      <w:r w:rsidRPr="009B3FBF">
        <w:rPr>
          <w:rFonts w:asciiTheme="majorHAnsi" w:eastAsia="Arial Narrow" w:hAnsiTheme="majorHAnsi" w:cstheme="majorHAnsi"/>
          <w:b/>
          <w:color w:val="272526"/>
          <w:sz w:val="24"/>
          <w:szCs w:val="24"/>
          <w:lang w:val="da-DK"/>
        </w:rPr>
        <w:t>CEFR A2</w:t>
      </w:r>
      <w:r w:rsidRPr="009B3FBF">
        <w:rPr>
          <w:rFonts w:asciiTheme="majorHAnsi" w:eastAsia="Arial Narrow" w:hAnsiTheme="majorHAnsi" w:cstheme="majorHAnsi"/>
          <w:color w:val="272526"/>
          <w:sz w:val="24"/>
          <w:szCs w:val="24"/>
          <w:lang w:val="da-DK"/>
        </w:rPr>
        <w:t>: Kan gøre sig forståelig i meget korte ytringer, selv om pauser, snublende starter og omformuleringer er meget tydelige.</w:t>
      </w:r>
    </w:p>
    <w:p w14:paraId="1C8627C0" w14:textId="49C865E9" w:rsidR="00CF37A8" w:rsidRPr="009B3FBF" w:rsidRDefault="00892385">
      <w:pPr>
        <w:spacing w:before="240"/>
        <w:rPr>
          <w:rFonts w:asciiTheme="majorHAnsi" w:eastAsia="Times New Roman" w:hAnsiTheme="majorHAnsi" w:cstheme="majorHAnsi"/>
          <w:i/>
          <w:sz w:val="24"/>
          <w:szCs w:val="24"/>
        </w:rPr>
      </w:pPr>
      <w:r w:rsidRPr="009B3FBF">
        <w:rPr>
          <w:rFonts w:asciiTheme="majorHAnsi" w:hAnsiTheme="majorHAnsi" w:cstheme="majorHAnsi"/>
          <w:b/>
          <w:sz w:val="24"/>
          <w:szCs w:val="24"/>
        </w:rPr>
        <w:t>Konkrete eksempler fra elevens præstation:</w:t>
      </w:r>
      <w:r w:rsidRPr="009B3FBF">
        <w:rPr>
          <w:rFonts w:asciiTheme="majorHAnsi" w:hAnsiTheme="majorHAnsi" w:cstheme="majorHAnsi"/>
          <w:sz w:val="24"/>
          <w:szCs w:val="24"/>
        </w:rPr>
        <w:t xml:space="preserve"> </w:t>
      </w:r>
      <w:r w:rsidR="00380219" w:rsidRPr="009B3FBF">
        <w:rPr>
          <w:rFonts w:asciiTheme="majorHAnsi" w:eastAsia="Times New Roman" w:hAnsiTheme="majorHAnsi" w:cstheme="majorHAnsi"/>
          <w:sz w:val="24"/>
          <w:szCs w:val="24"/>
        </w:rPr>
        <w:t xml:space="preserve">Gør sig forståeligt med flydende korte ytringer som fx </w:t>
      </w:r>
      <w:r w:rsidR="00380219" w:rsidRPr="009B3FBF">
        <w:rPr>
          <w:rFonts w:asciiTheme="majorHAnsi" w:eastAsia="Times New Roman" w:hAnsiTheme="majorHAnsi" w:cstheme="majorHAnsi"/>
          <w:i/>
          <w:sz w:val="24"/>
          <w:szCs w:val="24"/>
        </w:rPr>
        <w:t>c’est</w:t>
      </w:r>
      <w:r w:rsidR="00380219" w:rsidRPr="009B3FBF">
        <w:rPr>
          <w:rFonts w:asciiTheme="majorHAnsi" w:eastAsia="Times New Roman" w:hAnsiTheme="majorHAnsi" w:cstheme="majorHAnsi"/>
          <w:sz w:val="24"/>
          <w:szCs w:val="24"/>
        </w:rPr>
        <w:t xml:space="preserve"> eller </w:t>
      </w:r>
      <w:r w:rsidR="00380219" w:rsidRPr="009B3FBF">
        <w:rPr>
          <w:rFonts w:asciiTheme="majorHAnsi" w:eastAsia="Times New Roman" w:hAnsiTheme="majorHAnsi" w:cstheme="majorHAnsi"/>
          <w:i/>
          <w:sz w:val="24"/>
          <w:szCs w:val="24"/>
        </w:rPr>
        <w:t>il y a</w:t>
      </w:r>
      <w:r w:rsidR="006107EE" w:rsidRPr="009B3FBF">
        <w:rPr>
          <w:rFonts w:asciiTheme="majorHAnsi" w:eastAsia="Times New Roman" w:hAnsiTheme="majorHAnsi" w:cstheme="majorHAnsi"/>
          <w:i/>
          <w:sz w:val="24"/>
          <w:szCs w:val="24"/>
        </w:rPr>
        <w:t>.</w:t>
      </w:r>
    </w:p>
    <w:p w14:paraId="2D6C7204" w14:textId="363D0D08" w:rsidR="00CF37A8" w:rsidRPr="009B3FBF" w:rsidRDefault="00380219" w:rsidP="00892385">
      <w:pPr>
        <w:spacing w:before="240"/>
        <w:jc w:val="center"/>
        <w:rPr>
          <w:rFonts w:asciiTheme="majorHAnsi" w:eastAsia="Times New Roman" w:hAnsiTheme="majorHAnsi" w:cstheme="majorHAnsi"/>
          <w:b/>
          <w:sz w:val="28"/>
          <w:szCs w:val="28"/>
        </w:rPr>
      </w:pPr>
      <w:r w:rsidRPr="009B3FBF">
        <w:rPr>
          <w:rFonts w:asciiTheme="majorHAnsi" w:eastAsia="Times New Roman" w:hAnsiTheme="majorHAnsi" w:cstheme="majorHAnsi"/>
          <w:b/>
          <w:sz w:val="28"/>
          <w:szCs w:val="28"/>
        </w:rPr>
        <w:t>Sammenhæng</w:t>
      </w:r>
    </w:p>
    <w:p w14:paraId="7A7BF736" w14:textId="29ADBCB8" w:rsidR="00892385"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Times New Roman" w:hAnsiTheme="majorHAnsi" w:cstheme="majorHAnsi"/>
          <w:b/>
          <w:sz w:val="24"/>
          <w:szCs w:val="24"/>
        </w:rPr>
      </w:pPr>
      <w:r w:rsidRPr="009B3FBF">
        <w:rPr>
          <w:rFonts w:asciiTheme="majorHAnsi" w:eastAsia="Times New Roman" w:hAnsiTheme="majorHAnsi" w:cstheme="majorHAnsi"/>
          <w:b/>
          <w:sz w:val="24"/>
          <w:szCs w:val="24"/>
        </w:rPr>
        <w:t xml:space="preserve">CEFR A1: </w:t>
      </w:r>
      <w:r w:rsidRPr="009B3FBF">
        <w:rPr>
          <w:rFonts w:asciiTheme="majorHAnsi" w:hAnsiTheme="majorHAnsi" w:cstheme="majorHAnsi"/>
          <w:sz w:val="24"/>
          <w:szCs w:val="24"/>
        </w:rPr>
        <w:t xml:space="preserve">Kan forbinde ord eller grupper af ord/tegn med meget grundlæggende lineære konnektorer som </w:t>
      </w:r>
      <w:r w:rsidRPr="009B3FBF">
        <w:rPr>
          <w:rFonts w:asciiTheme="majorHAnsi" w:hAnsiTheme="majorHAnsi" w:cstheme="majorHAnsi"/>
          <w:i/>
          <w:sz w:val="24"/>
          <w:szCs w:val="24"/>
        </w:rPr>
        <w:t xml:space="preserve">og </w:t>
      </w:r>
      <w:r w:rsidRPr="009B3FBF">
        <w:rPr>
          <w:rFonts w:asciiTheme="majorHAnsi" w:hAnsiTheme="majorHAnsi" w:cstheme="majorHAnsi"/>
          <w:sz w:val="24"/>
          <w:szCs w:val="24"/>
        </w:rPr>
        <w:t xml:space="preserve">eller </w:t>
      </w:r>
      <w:r w:rsidRPr="009B3FBF">
        <w:rPr>
          <w:rFonts w:asciiTheme="majorHAnsi" w:hAnsiTheme="majorHAnsi" w:cstheme="majorHAnsi"/>
          <w:i/>
          <w:sz w:val="24"/>
          <w:szCs w:val="24"/>
        </w:rPr>
        <w:t>så</w:t>
      </w:r>
      <w:r w:rsidRPr="009B3FBF">
        <w:rPr>
          <w:rFonts w:asciiTheme="majorHAnsi" w:hAnsiTheme="majorHAnsi" w:cstheme="majorHAnsi"/>
          <w:sz w:val="24"/>
          <w:szCs w:val="24"/>
        </w:rPr>
        <w:t>.</w:t>
      </w:r>
    </w:p>
    <w:p w14:paraId="345EC95D" w14:textId="3723FAF7" w:rsidR="00CF37A8"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Calibri" w:hAnsiTheme="majorHAnsi" w:cstheme="majorHAnsi"/>
          <w:sz w:val="24"/>
          <w:szCs w:val="24"/>
          <w:lang w:val="da-DK"/>
        </w:rPr>
      </w:pPr>
      <w:r w:rsidRPr="009B3FBF">
        <w:rPr>
          <w:rFonts w:asciiTheme="majorHAnsi" w:eastAsia="Arial Narrow" w:hAnsiTheme="majorHAnsi" w:cstheme="majorHAnsi"/>
          <w:b/>
          <w:color w:val="272526"/>
          <w:sz w:val="24"/>
          <w:szCs w:val="24"/>
          <w:lang w:val="da-DK"/>
        </w:rPr>
        <w:t>CEFR A2</w:t>
      </w:r>
      <w:r w:rsidRPr="009B3FBF">
        <w:rPr>
          <w:rFonts w:asciiTheme="majorHAnsi" w:eastAsia="Arial Narrow" w:hAnsiTheme="majorHAnsi" w:cstheme="majorHAnsi"/>
          <w:color w:val="272526"/>
          <w:sz w:val="24"/>
          <w:szCs w:val="24"/>
          <w:lang w:val="da-DK"/>
        </w:rPr>
        <w:t xml:space="preserve">: </w:t>
      </w:r>
      <w:r w:rsidRPr="009B3FBF">
        <w:rPr>
          <w:rFonts w:asciiTheme="majorHAnsi" w:hAnsiTheme="majorHAnsi" w:cstheme="majorHAnsi"/>
          <w:sz w:val="24"/>
          <w:szCs w:val="24"/>
        </w:rPr>
        <w:t xml:space="preserve">Kan forbinde grupper af ord med enkle konnektorer som </w:t>
      </w:r>
      <w:r w:rsidRPr="009B3FBF">
        <w:rPr>
          <w:rFonts w:asciiTheme="majorHAnsi" w:hAnsiTheme="majorHAnsi" w:cstheme="majorHAnsi"/>
          <w:i/>
          <w:sz w:val="24"/>
          <w:szCs w:val="24"/>
        </w:rPr>
        <w:t>og</w:t>
      </w:r>
      <w:r w:rsidRPr="009B3FBF">
        <w:rPr>
          <w:rFonts w:asciiTheme="majorHAnsi" w:hAnsiTheme="majorHAnsi" w:cstheme="majorHAnsi"/>
          <w:sz w:val="24"/>
          <w:szCs w:val="24"/>
        </w:rPr>
        <w:t xml:space="preserve">, </w:t>
      </w:r>
      <w:r w:rsidRPr="009B3FBF">
        <w:rPr>
          <w:rFonts w:asciiTheme="majorHAnsi" w:hAnsiTheme="majorHAnsi" w:cstheme="majorHAnsi"/>
          <w:i/>
          <w:sz w:val="24"/>
          <w:szCs w:val="24"/>
        </w:rPr>
        <w:t>men</w:t>
      </w:r>
      <w:r w:rsidRPr="009B3FBF">
        <w:rPr>
          <w:rFonts w:asciiTheme="majorHAnsi" w:hAnsiTheme="majorHAnsi" w:cstheme="majorHAnsi"/>
          <w:sz w:val="24"/>
          <w:szCs w:val="24"/>
        </w:rPr>
        <w:t xml:space="preserve"> og </w:t>
      </w:r>
      <w:r w:rsidRPr="009B3FBF">
        <w:rPr>
          <w:rFonts w:asciiTheme="majorHAnsi" w:hAnsiTheme="majorHAnsi" w:cstheme="majorHAnsi"/>
          <w:i/>
          <w:sz w:val="24"/>
          <w:szCs w:val="24"/>
        </w:rPr>
        <w:t>fordi</w:t>
      </w:r>
      <w:r w:rsidRPr="009B3FBF">
        <w:rPr>
          <w:rFonts w:asciiTheme="majorHAnsi" w:hAnsiTheme="majorHAnsi" w:cstheme="majorHAnsi"/>
          <w:sz w:val="24"/>
          <w:szCs w:val="24"/>
        </w:rPr>
        <w:t>.</w:t>
      </w:r>
    </w:p>
    <w:p w14:paraId="00905DEE" w14:textId="53465DBF" w:rsidR="00CF37A8" w:rsidRPr="009B3FBF" w:rsidRDefault="00892385">
      <w:pPr>
        <w:spacing w:before="240"/>
        <w:rPr>
          <w:rFonts w:asciiTheme="majorHAnsi" w:eastAsia="Times New Roman" w:hAnsiTheme="majorHAnsi" w:cstheme="majorHAnsi"/>
          <w:i/>
          <w:sz w:val="24"/>
          <w:szCs w:val="24"/>
        </w:rPr>
      </w:pPr>
      <w:r w:rsidRPr="009B3FBF">
        <w:rPr>
          <w:rFonts w:asciiTheme="majorHAnsi" w:hAnsiTheme="majorHAnsi" w:cstheme="majorHAnsi"/>
          <w:b/>
          <w:sz w:val="24"/>
          <w:szCs w:val="24"/>
        </w:rPr>
        <w:t>Konkrete eksempler fra elevens præstation:</w:t>
      </w:r>
      <w:r w:rsidRPr="009B3FBF">
        <w:rPr>
          <w:rFonts w:asciiTheme="majorHAnsi" w:hAnsiTheme="majorHAnsi" w:cstheme="majorHAnsi"/>
          <w:sz w:val="24"/>
          <w:szCs w:val="24"/>
        </w:rPr>
        <w:t xml:space="preserve"> </w:t>
      </w:r>
      <w:r w:rsidR="00380219" w:rsidRPr="009B3FBF">
        <w:rPr>
          <w:rFonts w:asciiTheme="majorHAnsi" w:eastAsia="Times New Roman" w:hAnsiTheme="majorHAnsi" w:cstheme="majorHAnsi"/>
          <w:sz w:val="24"/>
          <w:szCs w:val="24"/>
        </w:rPr>
        <w:t xml:space="preserve">Gør brug at ganske få konnektor: </w:t>
      </w:r>
      <w:r w:rsidR="00380219" w:rsidRPr="009B3FBF">
        <w:rPr>
          <w:rFonts w:asciiTheme="majorHAnsi" w:eastAsia="Times New Roman" w:hAnsiTheme="majorHAnsi" w:cstheme="majorHAnsi"/>
          <w:i/>
          <w:sz w:val="24"/>
          <w:szCs w:val="24"/>
        </w:rPr>
        <w:t>et, aussi</w:t>
      </w:r>
      <w:r w:rsidRPr="009B3FBF">
        <w:rPr>
          <w:rFonts w:asciiTheme="majorHAnsi" w:eastAsia="Times New Roman" w:hAnsiTheme="majorHAnsi" w:cstheme="majorHAnsi"/>
          <w:i/>
          <w:sz w:val="24"/>
          <w:szCs w:val="24"/>
        </w:rPr>
        <w:t>.</w:t>
      </w:r>
    </w:p>
    <w:p w14:paraId="11DA9F24" w14:textId="652D54B3" w:rsidR="00CF37A8" w:rsidRPr="009B3FBF" w:rsidRDefault="00380219" w:rsidP="00892385">
      <w:pPr>
        <w:spacing w:before="240"/>
        <w:jc w:val="center"/>
        <w:rPr>
          <w:rFonts w:asciiTheme="majorHAnsi" w:eastAsia="Times New Roman" w:hAnsiTheme="majorHAnsi" w:cstheme="majorHAnsi"/>
          <w:b/>
          <w:sz w:val="28"/>
          <w:szCs w:val="28"/>
        </w:rPr>
      </w:pPr>
      <w:r w:rsidRPr="009B3FBF">
        <w:rPr>
          <w:rFonts w:asciiTheme="majorHAnsi" w:eastAsia="Times New Roman" w:hAnsiTheme="majorHAnsi" w:cstheme="majorHAnsi"/>
          <w:b/>
          <w:sz w:val="28"/>
          <w:szCs w:val="28"/>
        </w:rPr>
        <w:t>Fonologi</w:t>
      </w:r>
    </w:p>
    <w:p w14:paraId="4864AAA5" w14:textId="77777777" w:rsidR="00892385"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9B3FBF">
        <w:rPr>
          <w:rFonts w:asciiTheme="majorHAnsi" w:eastAsia="Times New Roman" w:hAnsiTheme="majorHAnsi" w:cstheme="majorHAnsi"/>
          <w:b/>
          <w:sz w:val="24"/>
          <w:szCs w:val="24"/>
        </w:rPr>
        <w:t xml:space="preserve">CEFR A1: </w:t>
      </w:r>
      <w:r w:rsidRPr="009B3FBF">
        <w:rPr>
          <w:rFonts w:asciiTheme="majorHAnsi" w:hAnsiTheme="majorHAnsi" w:cstheme="majorHAnsi"/>
          <w:sz w:val="24"/>
          <w:szCs w:val="24"/>
        </w:rPr>
        <w:t xml:space="preserve">Udtalen af et meget begrænset repertoire af indlærte ord og vendinger kan forstås med en vis indsats af samtalepartnere, som er vant til at omgås brugere af det pågældende sprog. </w:t>
      </w:r>
    </w:p>
    <w:p w14:paraId="4CF579C9" w14:textId="58F35F25" w:rsidR="00892385"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Times New Roman" w:hAnsiTheme="majorHAnsi" w:cstheme="majorHAnsi"/>
          <w:b/>
          <w:sz w:val="24"/>
          <w:szCs w:val="24"/>
        </w:rPr>
      </w:pPr>
      <w:r w:rsidRPr="009B3FBF">
        <w:rPr>
          <w:rFonts w:asciiTheme="majorHAnsi" w:hAnsiTheme="majorHAnsi" w:cstheme="majorHAnsi"/>
          <w:sz w:val="24"/>
          <w:szCs w:val="24"/>
        </w:rPr>
        <w:t>Kan korrekt gengive et begrænset antal lyde såvel som tryk på enkle, velkendte ord og vendinger.</w:t>
      </w:r>
    </w:p>
    <w:p w14:paraId="0B17E1C7" w14:textId="5DB0C7A2" w:rsidR="00CF37A8" w:rsidRPr="009B3FBF" w:rsidRDefault="00892385" w:rsidP="00892385">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Times New Roman" w:hAnsiTheme="majorHAnsi" w:cstheme="majorHAnsi"/>
          <w:b/>
          <w:sz w:val="24"/>
          <w:szCs w:val="24"/>
        </w:rPr>
      </w:pPr>
      <w:r w:rsidRPr="009B3FBF">
        <w:rPr>
          <w:rFonts w:asciiTheme="majorHAnsi" w:eastAsia="Arial Narrow" w:hAnsiTheme="majorHAnsi" w:cstheme="majorHAnsi"/>
          <w:b/>
          <w:color w:val="272526"/>
          <w:sz w:val="24"/>
          <w:szCs w:val="24"/>
          <w:lang w:val="da-DK"/>
        </w:rPr>
        <w:t>CEFR A2</w:t>
      </w:r>
      <w:r w:rsidRPr="009B3FBF">
        <w:rPr>
          <w:rFonts w:asciiTheme="majorHAnsi" w:eastAsia="Arial Narrow" w:hAnsiTheme="majorHAnsi" w:cstheme="majorHAnsi"/>
          <w:color w:val="272526"/>
          <w:sz w:val="24"/>
          <w:szCs w:val="24"/>
          <w:lang w:val="da-DK"/>
        </w:rPr>
        <w:t xml:space="preserve">: </w:t>
      </w:r>
      <w:r w:rsidRPr="009B3FBF">
        <w:rPr>
          <w:rFonts w:asciiTheme="majorHAnsi" w:hAnsiTheme="majorHAnsi" w:cstheme="majorHAnsi"/>
          <w:sz w:val="24"/>
          <w:szCs w:val="24"/>
        </w:rPr>
        <w:t>Udtalen er generelt tydelig nok til at blive forstået, men samtalepartnere skal bede om at få gentaget en gang imellem. Der er en stærk indflydelse fra andre talte sprog på tryk, rytme og intonation, hvilket kan påvirke forståelsen og kræver samarbejde fra samtalepartnere. Ikke desto mindre er udtalen af velkendte ord tydelig.</w:t>
      </w:r>
    </w:p>
    <w:p w14:paraId="695D1092" w14:textId="578DFF91" w:rsidR="00CF37A8" w:rsidRPr="009B3FBF" w:rsidRDefault="006107EE">
      <w:pPr>
        <w:spacing w:before="240"/>
        <w:rPr>
          <w:rFonts w:asciiTheme="majorHAnsi" w:hAnsiTheme="majorHAnsi" w:cstheme="majorHAnsi"/>
          <w:sz w:val="24"/>
          <w:szCs w:val="24"/>
        </w:rPr>
      </w:pPr>
      <w:r w:rsidRPr="009B3FBF">
        <w:rPr>
          <w:rFonts w:asciiTheme="majorHAnsi" w:hAnsiTheme="majorHAnsi" w:cstheme="majorHAnsi"/>
          <w:b/>
          <w:sz w:val="24"/>
          <w:szCs w:val="24"/>
        </w:rPr>
        <w:lastRenderedPageBreak/>
        <w:t>Konkrete eksempler fra elevens præstation</w:t>
      </w:r>
      <w:r w:rsidRPr="009B3FBF">
        <w:rPr>
          <w:rFonts w:asciiTheme="majorHAnsi" w:hAnsiTheme="majorHAnsi" w:cstheme="majorHAnsi"/>
          <w:sz w:val="24"/>
          <w:szCs w:val="24"/>
        </w:rPr>
        <w:t xml:space="preserve"> </w:t>
      </w:r>
      <w:r w:rsidR="00380219" w:rsidRPr="009B3FBF">
        <w:rPr>
          <w:rFonts w:asciiTheme="majorHAnsi" w:hAnsiTheme="majorHAnsi" w:cstheme="majorHAnsi"/>
          <w:sz w:val="24"/>
          <w:szCs w:val="24"/>
        </w:rPr>
        <w:t>Har en udtale, der overordnet set er forståelig. Kan tilpasse intonation og tryk på både sætnings- og ordniveau, hvilket nærmer sig et B1-niveau</w:t>
      </w:r>
    </w:p>
    <w:p w14:paraId="1358A45A" w14:textId="77777777" w:rsidR="006107EE" w:rsidRPr="009B3FBF" w:rsidRDefault="006107EE">
      <w:pPr>
        <w:spacing w:before="240" w:after="240"/>
        <w:rPr>
          <w:rFonts w:asciiTheme="majorHAnsi" w:eastAsia="Times New Roman" w:hAnsiTheme="majorHAnsi" w:cstheme="majorHAnsi"/>
          <w:sz w:val="24"/>
          <w:szCs w:val="24"/>
        </w:rPr>
      </w:pPr>
      <w:bookmarkStart w:id="2" w:name="_lo0d1iyy3poz" w:colFirst="0" w:colLast="0"/>
      <w:bookmarkEnd w:id="2"/>
    </w:p>
    <w:p w14:paraId="0A210BA1" w14:textId="28064382" w:rsidR="00CF37A8" w:rsidRPr="009B3FBF" w:rsidRDefault="00380219">
      <w:pPr>
        <w:spacing w:before="240" w:after="240"/>
        <w:rPr>
          <w:rFonts w:asciiTheme="majorHAnsi" w:eastAsia="Times New Roman" w:hAnsiTheme="majorHAnsi" w:cstheme="majorHAnsi"/>
          <w:b/>
          <w:sz w:val="28"/>
          <w:szCs w:val="28"/>
          <w:lang w:val="en-US"/>
        </w:rPr>
      </w:pPr>
      <w:r w:rsidRPr="009B3FBF">
        <w:rPr>
          <w:rFonts w:asciiTheme="majorHAnsi" w:eastAsia="Times New Roman" w:hAnsiTheme="majorHAnsi" w:cstheme="majorHAnsi"/>
          <w:b/>
          <w:sz w:val="28"/>
          <w:szCs w:val="28"/>
          <w:lang w:val="en-US"/>
        </w:rPr>
        <w:t>Bilag - Transskription</w:t>
      </w:r>
    </w:p>
    <w:p w14:paraId="30C7E0FA"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Bienvenue dans ma chambre</w:t>
      </w:r>
    </w:p>
    <w:p w14:paraId="7F0EA737"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A gauche c’est mon bureau blanc</w:t>
      </w:r>
    </w:p>
    <w:p w14:paraId="7031E55C"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Mon ordinateur est sur le bureau et mes crayons aussi</w:t>
      </w:r>
    </w:p>
    <w:p w14:paraId="4538E857"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Sur le mur c’est une télévision</w:t>
      </w:r>
    </w:p>
    <w:p w14:paraId="33363D6E"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Voilà au milieu de ma chambre c’est mon lit</w:t>
      </w:r>
    </w:p>
    <w:p w14:paraId="42DF670C"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Sous mon lit il y a la petit commode avec les tshirt et mes pantalons</w:t>
      </w:r>
    </w:p>
    <w:p w14:paraId="0F811925"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Le commode sont noir</w:t>
      </w:r>
    </w:p>
    <w:p w14:paraId="66AE557D" w14:textId="77777777" w:rsidR="00CF37A8" w:rsidRPr="0025799F" w:rsidRDefault="00380219">
      <w:pPr>
        <w:spacing w:before="240" w:after="240"/>
        <w:rPr>
          <w:rFonts w:asciiTheme="majorHAnsi" w:hAnsiTheme="majorHAnsi" w:cstheme="majorHAnsi"/>
          <w:sz w:val="24"/>
          <w:szCs w:val="24"/>
          <w:lang w:val="en-US"/>
        </w:rPr>
      </w:pPr>
      <w:r w:rsidRPr="0025799F">
        <w:rPr>
          <w:rFonts w:asciiTheme="majorHAnsi" w:hAnsiTheme="majorHAnsi" w:cstheme="majorHAnsi"/>
          <w:sz w:val="24"/>
          <w:szCs w:val="24"/>
          <w:lang w:val="en-US"/>
        </w:rPr>
        <w:t>Le mur de ma chambre sont blanches</w:t>
      </w:r>
    </w:p>
    <w:p w14:paraId="49128D54"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Au-dessus du lit sur mon mur il y a une lampe</w:t>
      </w:r>
    </w:p>
    <w:p w14:paraId="67C49F16"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Dans ma chambre il y a trois fenêtres 2 fenêtres à droite et une à gauche</w:t>
      </w:r>
    </w:p>
    <w:p w14:paraId="7D180B72" w14:textId="77777777" w:rsidR="00CF37A8" w:rsidRPr="009B3FBF" w:rsidRDefault="00380219">
      <w:pPr>
        <w:spacing w:before="240" w:after="240"/>
        <w:rPr>
          <w:rFonts w:asciiTheme="majorHAnsi" w:hAnsiTheme="majorHAnsi" w:cstheme="majorHAnsi"/>
          <w:sz w:val="24"/>
          <w:szCs w:val="24"/>
          <w:lang w:val="en-US"/>
        </w:rPr>
      </w:pPr>
      <w:r w:rsidRPr="009B3FBF">
        <w:rPr>
          <w:rFonts w:asciiTheme="majorHAnsi" w:hAnsiTheme="majorHAnsi" w:cstheme="majorHAnsi"/>
          <w:sz w:val="24"/>
          <w:szCs w:val="24"/>
          <w:lang w:val="en-US"/>
        </w:rPr>
        <w:t>Ma chambre et mon appartement ne sont pas grand</w:t>
      </w:r>
    </w:p>
    <w:p w14:paraId="1E7C094E" w14:textId="77777777" w:rsidR="00CF37A8" w:rsidRPr="009B3FBF" w:rsidRDefault="00380219">
      <w:pPr>
        <w:spacing w:before="240" w:after="240"/>
        <w:rPr>
          <w:rFonts w:asciiTheme="majorHAnsi" w:hAnsiTheme="majorHAnsi" w:cstheme="majorHAnsi"/>
          <w:sz w:val="24"/>
          <w:szCs w:val="24"/>
        </w:rPr>
      </w:pPr>
      <w:r w:rsidRPr="009B3FBF">
        <w:rPr>
          <w:rFonts w:asciiTheme="majorHAnsi" w:hAnsiTheme="majorHAnsi" w:cstheme="majorHAnsi"/>
          <w:sz w:val="24"/>
          <w:szCs w:val="24"/>
        </w:rPr>
        <w:t>J’aime ma petite chambre</w:t>
      </w:r>
    </w:p>
    <w:p w14:paraId="177DB69A" w14:textId="77777777" w:rsidR="00CF37A8" w:rsidRPr="009B3FBF" w:rsidRDefault="00CF37A8">
      <w:pPr>
        <w:spacing w:after="160" w:line="259" w:lineRule="auto"/>
        <w:rPr>
          <w:rFonts w:asciiTheme="majorHAnsi" w:hAnsiTheme="majorHAnsi" w:cstheme="majorHAnsi"/>
          <w:b/>
          <w:sz w:val="24"/>
          <w:szCs w:val="24"/>
        </w:rPr>
      </w:pPr>
    </w:p>
    <w:p w14:paraId="4CD2ED70" w14:textId="77777777" w:rsidR="00CF37A8" w:rsidRPr="009B3FBF" w:rsidRDefault="00CF37A8">
      <w:pPr>
        <w:spacing w:after="160" w:line="259" w:lineRule="auto"/>
        <w:rPr>
          <w:rFonts w:asciiTheme="majorHAnsi" w:hAnsiTheme="majorHAnsi" w:cstheme="majorHAnsi"/>
          <w:b/>
          <w:sz w:val="24"/>
          <w:szCs w:val="24"/>
        </w:rPr>
      </w:pPr>
    </w:p>
    <w:sectPr w:rsidR="00CF37A8" w:rsidRPr="009B3FBF" w:rsidSect="006107EE">
      <w:headerReference w:type="default" r:id="rId10"/>
      <w:pgSz w:w="11909" w:h="16834"/>
      <w:pgMar w:top="1440" w:right="852" w:bottom="568" w:left="1440"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E17FA" w14:textId="77777777" w:rsidR="00541C41" w:rsidRDefault="00380219">
      <w:pPr>
        <w:spacing w:line="240" w:lineRule="auto"/>
      </w:pPr>
      <w:r>
        <w:separator/>
      </w:r>
    </w:p>
  </w:endnote>
  <w:endnote w:type="continuationSeparator" w:id="0">
    <w:p w14:paraId="61893CD3" w14:textId="77777777" w:rsidR="00541C41" w:rsidRDefault="00380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8EE8" w14:textId="77777777" w:rsidR="00541C41" w:rsidRDefault="00380219">
      <w:pPr>
        <w:spacing w:line="240" w:lineRule="auto"/>
      </w:pPr>
      <w:r>
        <w:separator/>
      </w:r>
    </w:p>
  </w:footnote>
  <w:footnote w:type="continuationSeparator" w:id="0">
    <w:p w14:paraId="1EB04FBE" w14:textId="77777777" w:rsidR="00541C41" w:rsidRDefault="003802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2942" w14:textId="77777777" w:rsidR="00CF37A8" w:rsidRDefault="00E05235" w:rsidP="00E05235">
    <w:pPr>
      <w:jc w:val="right"/>
    </w:pPr>
    <w:r>
      <w:rPr>
        <w:b/>
        <w:noProof/>
        <w:sz w:val="40"/>
        <w:szCs w:val="40"/>
        <w:lang w:val="en-US"/>
      </w:rPr>
      <w:drawing>
        <wp:inline distT="114300" distB="114300" distL="114300" distR="114300" wp14:anchorId="77539FF4" wp14:editId="5E2C5916">
          <wp:extent cx="862013" cy="862013"/>
          <wp:effectExtent l="0" t="0" r="0" b="508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A8"/>
    <w:rsid w:val="000F56CC"/>
    <w:rsid w:val="0025799F"/>
    <w:rsid w:val="00380219"/>
    <w:rsid w:val="00541C41"/>
    <w:rsid w:val="006107EE"/>
    <w:rsid w:val="00874161"/>
    <w:rsid w:val="00892385"/>
    <w:rsid w:val="009B3FBF"/>
    <w:rsid w:val="00CF37A8"/>
    <w:rsid w:val="00D83EB0"/>
    <w:rsid w:val="00E05235"/>
    <w:rsid w:val="00FE2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28E29"/>
  <w15:docId w15:val="{8F9F8A51-112B-40EF-8773-DF7FFF90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5235"/>
    <w:pPr>
      <w:tabs>
        <w:tab w:val="center" w:pos="4513"/>
        <w:tab w:val="right" w:pos="9026"/>
      </w:tabs>
      <w:spacing w:line="240" w:lineRule="auto"/>
    </w:pPr>
  </w:style>
  <w:style w:type="character" w:customStyle="1" w:styleId="HeaderChar">
    <w:name w:val="Header Char"/>
    <w:basedOn w:val="DefaultParagraphFont"/>
    <w:link w:val="Header"/>
    <w:uiPriority w:val="99"/>
    <w:rsid w:val="00E05235"/>
  </w:style>
  <w:style w:type="paragraph" w:styleId="Footer">
    <w:name w:val="footer"/>
    <w:basedOn w:val="Normal"/>
    <w:link w:val="FooterChar"/>
    <w:uiPriority w:val="99"/>
    <w:unhideWhenUsed/>
    <w:rsid w:val="00E05235"/>
    <w:pPr>
      <w:tabs>
        <w:tab w:val="center" w:pos="4513"/>
        <w:tab w:val="right" w:pos="9026"/>
      </w:tabs>
      <w:spacing w:line="240" w:lineRule="auto"/>
    </w:pPr>
  </w:style>
  <w:style w:type="character" w:customStyle="1" w:styleId="FooterChar">
    <w:name w:val="Footer Char"/>
    <w:basedOn w:val="DefaultParagraphFont"/>
    <w:link w:val="Footer"/>
    <w:uiPriority w:val="99"/>
    <w:rsid w:val="00E0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5371E-3E5F-4837-ADA3-29F7FDFA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FEFF4-A7FA-49B1-9539-47B3319BA624}">
  <ds:schemaRefs>
    <ds:schemaRef ds:uri="http://schemas.microsoft.com/sharepoint/v3/contenttype/forms"/>
  </ds:schemaRefs>
</ds:datastoreItem>
</file>

<file path=customXml/itemProps3.xml><?xml version="1.0" encoding="utf-8"?>
<ds:datastoreItem xmlns:ds="http://schemas.openxmlformats.org/officeDocument/2006/customXml" ds:itemID="{C1497383-BAC4-4E11-A190-0C507F7EABC3}">
  <ds:schemaRefs>
    <ds:schemaRef ds:uri="f158c3f2-4bb2-49b1-90d2-316a29ea516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7760584-4d22-4581-9c13-3621a68e31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607</Words>
  <Characters>3427</Characters>
  <Application>Microsoft Office Word</Application>
  <DocSecurity>0</DocSecurity>
  <Lines>79</Lines>
  <Paragraphs>33</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 Dimova</dc:creator>
  <cp:lastModifiedBy>Slobodanka Dimova</cp:lastModifiedBy>
  <cp:revision>6</cp:revision>
  <dcterms:created xsi:type="dcterms:W3CDTF">2022-10-30T14:01:00Z</dcterms:created>
  <dcterms:modified xsi:type="dcterms:W3CDTF">2022-10-30T17:04:00Z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