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802DD" w14:textId="7CAC7566" w:rsidR="00831143" w:rsidRPr="00831143" w:rsidRDefault="00831143" w:rsidP="00831143">
      <w:pPr>
        <w:pStyle w:val="Heading1"/>
        <w:rPr>
          <w:b/>
          <w:bCs/>
          <w:sz w:val="40"/>
          <w:szCs w:val="40"/>
        </w:rPr>
      </w:pPr>
      <w:r w:rsidRPr="005E5CA3">
        <w:rPr>
          <w:b/>
          <w:bCs/>
          <w:sz w:val="40"/>
          <w:szCs w:val="40"/>
        </w:rPr>
        <w:t>Vurderingsskabelon</w:t>
      </w:r>
    </w:p>
    <w:p w14:paraId="17C30BA0" w14:textId="79E0AEDF" w:rsidR="00E94666" w:rsidRPr="00831143" w:rsidRDefault="00B83C63" w:rsidP="00B83C63">
      <w:pPr>
        <w:pStyle w:val="Heading1"/>
        <w:rPr>
          <w:b/>
          <w:bCs/>
        </w:rPr>
      </w:pPr>
      <w:r w:rsidRPr="00831143">
        <w:rPr>
          <w:b/>
          <w:bCs/>
        </w:rPr>
        <w:t xml:space="preserve">FLYDENDE SPROG </w:t>
      </w:r>
    </w:p>
    <w:p w14:paraId="0AFDB6A2" w14:textId="42540D76" w:rsidR="00B83C63" w:rsidRDefault="00B83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795"/>
        <w:gridCol w:w="1447"/>
        <w:gridCol w:w="1615"/>
        <w:gridCol w:w="1723"/>
        <w:gridCol w:w="1446"/>
      </w:tblGrid>
      <w:tr w:rsidR="00831143" w14:paraId="2C536C93" w14:textId="3897C2D7" w:rsidTr="00831143">
        <w:tc>
          <w:tcPr>
            <w:tcW w:w="2376" w:type="dxa"/>
          </w:tcPr>
          <w:p w14:paraId="2E8D90F4" w14:textId="1E8E11E0" w:rsidR="00831143" w:rsidRDefault="00831143">
            <w:r>
              <w:t>A1</w:t>
            </w:r>
          </w:p>
        </w:tc>
        <w:tc>
          <w:tcPr>
            <w:tcW w:w="2384" w:type="dxa"/>
          </w:tcPr>
          <w:p w14:paraId="07FE9E9C" w14:textId="1AD8BBD7" w:rsidR="00831143" w:rsidRDefault="00831143">
            <w:r>
              <w:t>A2</w:t>
            </w:r>
          </w:p>
        </w:tc>
        <w:tc>
          <w:tcPr>
            <w:tcW w:w="2370" w:type="dxa"/>
          </w:tcPr>
          <w:p w14:paraId="4E178277" w14:textId="7E515413" w:rsidR="00831143" w:rsidRDefault="00831143">
            <w:r>
              <w:t>B1</w:t>
            </w:r>
          </w:p>
        </w:tc>
        <w:tc>
          <w:tcPr>
            <w:tcW w:w="2377" w:type="dxa"/>
          </w:tcPr>
          <w:p w14:paraId="76F4E71E" w14:textId="1B02F966" w:rsidR="00831143" w:rsidRDefault="00831143">
            <w:r>
              <w:t>B2</w:t>
            </w:r>
          </w:p>
        </w:tc>
        <w:tc>
          <w:tcPr>
            <w:tcW w:w="2329" w:type="dxa"/>
          </w:tcPr>
          <w:p w14:paraId="7BBE874E" w14:textId="300FFC8F" w:rsidR="00831143" w:rsidRDefault="00831143">
            <w:r>
              <w:t>C1</w:t>
            </w:r>
          </w:p>
        </w:tc>
        <w:tc>
          <w:tcPr>
            <w:tcW w:w="2329" w:type="dxa"/>
          </w:tcPr>
          <w:p w14:paraId="311A7817" w14:textId="1BA4D3D7" w:rsidR="00831143" w:rsidRDefault="00831143">
            <w:r>
              <w:t>C2</w:t>
            </w:r>
          </w:p>
        </w:tc>
      </w:tr>
      <w:tr w:rsidR="00831143" w14:paraId="355AE6FD" w14:textId="5F7DD6DB" w:rsidTr="00831143">
        <w:tc>
          <w:tcPr>
            <w:tcW w:w="2376" w:type="dxa"/>
          </w:tcPr>
          <w:p w14:paraId="691DFF00" w14:textId="7D94B072" w:rsidR="00831143" w:rsidRDefault="00831143">
            <w:r>
              <w:t xml:space="preserve">Kan bruge meget korte, enkeltstående, primært </w:t>
            </w:r>
            <w:proofErr w:type="spellStart"/>
            <w:r>
              <w:t>udenadslærte</w:t>
            </w:r>
            <w:proofErr w:type="spellEnd"/>
            <w:r>
              <w:t xml:space="preserve"> ytringer med mange pauser for at søge efter udtryk til at formulere mindre velkendte ord og for at rette fejl. </w:t>
            </w:r>
          </w:p>
          <w:p w14:paraId="177914DA" w14:textId="4B507825" w:rsidR="00831143" w:rsidRDefault="00831143"/>
        </w:tc>
        <w:tc>
          <w:tcPr>
            <w:tcW w:w="2384" w:type="dxa"/>
          </w:tcPr>
          <w:p w14:paraId="1B21B3AF" w14:textId="0E1F4117" w:rsidR="00831143" w:rsidRDefault="00831143">
            <w:r>
              <w:t xml:space="preserve">Kan gøre sig forståelig i meget korte ytringer, selvom pauser, snublende starter og omformuleringer er meget tydelige. </w:t>
            </w:r>
          </w:p>
        </w:tc>
        <w:tc>
          <w:tcPr>
            <w:tcW w:w="2370" w:type="dxa"/>
          </w:tcPr>
          <w:p w14:paraId="76F6F4CC" w14:textId="7D274D9D" w:rsidR="00831143" w:rsidRDefault="00831143">
            <w:r>
              <w:t xml:space="preserve">Kan være forståelig i længere tid på trods af pauser til at træffe grammatiske og leksikalske valg, og rettelser er meget tydelige, især i en længere, fri talestrøm. </w:t>
            </w:r>
          </w:p>
        </w:tc>
        <w:tc>
          <w:tcPr>
            <w:tcW w:w="2377" w:type="dxa"/>
          </w:tcPr>
          <w:p w14:paraId="7B1A2719" w14:textId="4D72433C" w:rsidR="00831143" w:rsidRDefault="00831143">
            <w:r>
              <w:t xml:space="preserve">Kan tale i længere tid med et pænt sprogtempo. Selvom vedkommende kan tøve for at søge efter sprogmønstre og udtryk, er der kun få for lange pauser. </w:t>
            </w:r>
          </w:p>
        </w:tc>
        <w:tc>
          <w:tcPr>
            <w:tcW w:w="2329" w:type="dxa"/>
          </w:tcPr>
          <w:p w14:paraId="2A67F8D7" w14:textId="4EBC545E" w:rsidR="00831143" w:rsidRDefault="00831143">
            <w:r w:rsidRPr="00831143">
              <w:t>Kan udtrykke sig flydende og spontant, næsten uden besvær. Kun når emnet er begrebsmæssigt vanskeligt, kan det være en hindring for naturligt, flydende sprogbrug.</w:t>
            </w:r>
          </w:p>
        </w:tc>
        <w:tc>
          <w:tcPr>
            <w:tcW w:w="2329" w:type="dxa"/>
          </w:tcPr>
          <w:p w14:paraId="79A87ADA" w14:textId="30E8C25F" w:rsidR="00831143" w:rsidRDefault="00831143">
            <w:r w:rsidRPr="00831143">
              <w:t>Kan udtrykke sig spontant i længere tid ved at bruge naturlig tale, undgå et problem eller trække i land på så elegant vis, at partneren sandsynligvis ikke opdager det.</w:t>
            </w:r>
          </w:p>
        </w:tc>
      </w:tr>
    </w:tbl>
    <w:p w14:paraId="2D9552F1" w14:textId="467895F3" w:rsidR="00B83C63" w:rsidRDefault="00B83C63"/>
    <w:p w14:paraId="1B1D75FA" w14:textId="5443C479" w:rsidR="00B83C63" w:rsidRDefault="00B83C63"/>
    <w:p w14:paraId="46D528D4" w14:textId="29FD8B5E" w:rsidR="00831143" w:rsidRDefault="00831143">
      <w:r>
        <w:br w:type="page"/>
      </w:r>
    </w:p>
    <w:p w14:paraId="1BB1922A" w14:textId="77777777" w:rsidR="00831143" w:rsidRPr="001A6C79" w:rsidRDefault="00831143" w:rsidP="0083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CA3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 Vælg</w:t>
      </w:r>
      <w:proofErr w:type="gram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CA3">
        <w:rPr>
          <w:rFonts w:ascii="Times New Roman" w:eastAsia="Times New Roman" w:hAnsi="Times New Roman" w:cs="Times New Roman"/>
          <w:sz w:val="24"/>
          <w:szCs w:val="24"/>
        </w:rPr>
        <w:t>deskriptorer</w:t>
      </w:r>
      <w:proofErr w:type="spell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, som bedst beskriver elevernes præstation. </w:t>
      </w:r>
    </w:p>
    <w:p w14:paraId="06410E35" w14:textId="77777777" w:rsidR="00831143" w:rsidRDefault="00831143" w:rsidP="00831143">
      <w:proofErr w:type="gramStart"/>
      <w:r w:rsidRPr="005E5CA3">
        <w:rPr>
          <w:rFonts w:ascii="Times New Roman" w:eastAsia="Times New Roman" w:hAnsi="Symbol" w:cs="Times New Roman"/>
          <w:sz w:val="24"/>
          <w:szCs w:val="24"/>
          <w:lang w:val="en-US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Understøt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deskriptorerne</w:t>
      </w:r>
      <w:proofErr w:type="spellEnd"/>
      <w:r w:rsidRPr="005E5CA3">
        <w:rPr>
          <w:rFonts w:ascii="Times New Roman" w:eastAsia="Times New Roman" w:hAnsi="Times New Roman" w:cs="Times New Roman"/>
          <w:sz w:val="24"/>
          <w:szCs w:val="24"/>
        </w:rPr>
        <w:t xml:space="preserve"> med konkrete eksempler fra elevernes præstation.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413"/>
        <w:gridCol w:w="3832"/>
        <w:gridCol w:w="5529"/>
      </w:tblGrid>
      <w:tr w:rsidR="00831143" w:rsidRPr="00B61A29" w14:paraId="5F4D7E1E" w14:textId="77777777" w:rsidTr="00831143">
        <w:tc>
          <w:tcPr>
            <w:tcW w:w="1413" w:type="dxa"/>
            <w:shd w:val="clear" w:color="auto" w:fill="D9D9D9" w:themeFill="background1" w:themeFillShade="D9"/>
          </w:tcPr>
          <w:p w14:paraId="08CABC88" w14:textId="77777777" w:rsidR="00831143" w:rsidRPr="00B61A29" w:rsidRDefault="00831143" w:rsidP="00503786">
            <w:pPr>
              <w:rPr>
                <w:b/>
                <w:bCs/>
              </w:rPr>
            </w:pPr>
            <w:r w:rsidRPr="00B61A29">
              <w:rPr>
                <w:b/>
                <w:bCs/>
              </w:rPr>
              <w:t xml:space="preserve">Elev 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64AF6680" w14:textId="77777777" w:rsidR="00831143" w:rsidRPr="00B61A29" w:rsidRDefault="00831143" w:rsidP="00503786">
            <w:pPr>
              <w:rPr>
                <w:b/>
                <w:bCs/>
              </w:rPr>
            </w:pPr>
            <w:r w:rsidRPr="00B61A29">
              <w:rPr>
                <w:b/>
                <w:bCs/>
              </w:rPr>
              <w:t>CEFR kriterie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37FC2613" w14:textId="77777777" w:rsidR="00831143" w:rsidRPr="00B61A29" w:rsidRDefault="00831143" w:rsidP="00503786">
            <w:pPr>
              <w:rPr>
                <w:b/>
                <w:bCs/>
              </w:rPr>
            </w:pPr>
            <w:r>
              <w:rPr>
                <w:b/>
                <w:bCs/>
              </w:rPr>
              <w:t>Eksempler fra elevens</w:t>
            </w:r>
            <w:r w:rsidRPr="00B61A29">
              <w:rPr>
                <w:b/>
                <w:bCs/>
              </w:rPr>
              <w:t xml:space="preserve"> præstation</w:t>
            </w:r>
          </w:p>
        </w:tc>
      </w:tr>
      <w:tr w:rsidR="00831143" w14:paraId="1FE49A8E" w14:textId="77777777" w:rsidTr="00831143">
        <w:tc>
          <w:tcPr>
            <w:tcW w:w="1413" w:type="dxa"/>
          </w:tcPr>
          <w:p w14:paraId="3AEC2F39" w14:textId="77777777" w:rsidR="00831143" w:rsidRDefault="00831143" w:rsidP="00503786">
            <w:r>
              <w:t>Elev A</w:t>
            </w:r>
          </w:p>
        </w:tc>
        <w:tc>
          <w:tcPr>
            <w:tcW w:w="3832" w:type="dxa"/>
          </w:tcPr>
          <w:p w14:paraId="11DC6DE2" w14:textId="77777777" w:rsidR="00831143" w:rsidRDefault="00831143" w:rsidP="00503786"/>
          <w:p w14:paraId="50703837" w14:textId="77777777" w:rsidR="00831143" w:rsidRDefault="00831143" w:rsidP="00503786"/>
        </w:tc>
        <w:tc>
          <w:tcPr>
            <w:tcW w:w="5529" w:type="dxa"/>
          </w:tcPr>
          <w:p w14:paraId="7C2969E6" w14:textId="77777777" w:rsidR="00831143" w:rsidRDefault="00831143" w:rsidP="00503786"/>
          <w:p w14:paraId="5BD0872D" w14:textId="77777777" w:rsidR="00831143" w:rsidRDefault="00831143" w:rsidP="00503786"/>
          <w:p w14:paraId="69DEB578" w14:textId="77777777" w:rsidR="00831143" w:rsidRDefault="00831143" w:rsidP="00503786"/>
        </w:tc>
      </w:tr>
      <w:tr w:rsidR="00831143" w14:paraId="7D8A9FEE" w14:textId="77777777" w:rsidTr="00831143">
        <w:tc>
          <w:tcPr>
            <w:tcW w:w="1413" w:type="dxa"/>
          </w:tcPr>
          <w:p w14:paraId="200A0AE3" w14:textId="77777777" w:rsidR="00831143" w:rsidRDefault="00831143" w:rsidP="00503786">
            <w:r>
              <w:t>Elev B</w:t>
            </w:r>
          </w:p>
        </w:tc>
        <w:tc>
          <w:tcPr>
            <w:tcW w:w="3832" w:type="dxa"/>
          </w:tcPr>
          <w:p w14:paraId="3C505D03" w14:textId="77777777" w:rsidR="00831143" w:rsidRDefault="00831143" w:rsidP="00503786"/>
          <w:p w14:paraId="720D1EEB" w14:textId="77777777" w:rsidR="00831143" w:rsidRDefault="00831143" w:rsidP="00503786"/>
        </w:tc>
        <w:tc>
          <w:tcPr>
            <w:tcW w:w="5529" w:type="dxa"/>
          </w:tcPr>
          <w:p w14:paraId="7C680D9C" w14:textId="77777777" w:rsidR="00831143" w:rsidRDefault="00831143" w:rsidP="00831143">
            <w:pPr>
              <w:ind w:left="-2809" w:right="-97" w:firstLine="2809"/>
            </w:pPr>
          </w:p>
          <w:p w14:paraId="3EDF1DC5" w14:textId="77777777" w:rsidR="00831143" w:rsidRDefault="00831143" w:rsidP="00503786"/>
          <w:p w14:paraId="1085F166" w14:textId="77777777" w:rsidR="00831143" w:rsidRDefault="00831143" w:rsidP="00503786"/>
        </w:tc>
      </w:tr>
      <w:tr w:rsidR="00831143" w14:paraId="6673A879" w14:textId="77777777" w:rsidTr="00831143">
        <w:tc>
          <w:tcPr>
            <w:tcW w:w="1413" w:type="dxa"/>
          </w:tcPr>
          <w:p w14:paraId="4A267169" w14:textId="77777777" w:rsidR="00831143" w:rsidRDefault="00831143" w:rsidP="00503786">
            <w:r>
              <w:t>Elev C</w:t>
            </w:r>
          </w:p>
        </w:tc>
        <w:tc>
          <w:tcPr>
            <w:tcW w:w="3832" w:type="dxa"/>
          </w:tcPr>
          <w:p w14:paraId="3FD99E0A" w14:textId="77777777" w:rsidR="00831143" w:rsidRDefault="00831143" w:rsidP="00503786"/>
          <w:p w14:paraId="1A90B7C2" w14:textId="77777777" w:rsidR="00831143" w:rsidRDefault="00831143" w:rsidP="00503786"/>
        </w:tc>
        <w:tc>
          <w:tcPr>
            <w:tcW w:w="5529" w:type="dxa"/>
          </w:tcPr>
          <w:p w14:paraId="3CE643F3" w14:textId="77777777" w:rsidR="00831143" w:rsidRDefault="00831143" w:rsidP="00503786"/>
          <w:p w14:paraId="68C99D23" w14:textId="77777777" w:rsidR="00831143" w:rsidRDefault="00831143" w:rsidP="00503786"/>
          <w:p w14:paraId="199E3C15" w14:textId="77777777" w:rsidR="00831143" w:rsidRDefault="00831143" w:rsidP="00503786"/>
        </w:tc>
      </w:tr>
      <w:tr w:rsidR="00831143" w14:paraId="2F579217" w14:textId="77777777" w:rsidTr="00831143">
        <w:tc>
          <w:tcPr>
            <w:tcW w:w="1413" w:type="dxa"/>
          </w:tcPr>
          <w:p w14:paraId="7E1328A8" w14:textId="77777777" w:rsidR="00831143" w:rsidRDefault="00831143" w:rsidP="00503786"/>
        </w:tc>
        <w:tc>
          <w:tcPr>
            <w:tcW w:w="3832" w:type="dxa"/>
          </w:tcPr>
          <w:p w14:paraId="400BBB27" w14:textId="77777777" w:rsidR="00831143" w:rsidRDefault="00831143" w:rsidP="00503786"/>
        </w:tc>
        <w:tc>
          <w:tcPr>
            <w:tcW w:w="5529" w:type="dxa"/>
          </w:tcPr>
          <w:p w14:paraId="1D17A667" w14:textId="77777777" w:rsidR="00831143" w:rsidRDefault="00831143" w:rsidP="00503786"/>
        </w:tc>
      </w:tr>
      <w:tr w:rsidR="00831143" w14:paraId="74984D1E" w14:textId="77777777" w:rsidTr="00831143">
        <w:tc>
          <w:tcPr>
            <w:tcW w:w="1413" w:type="dxa"/>
          </w:tcPr>
          <w:p w14:paraId="4D8C3992" w14:textId="77777777" w:rsidR="00831143" w:rsidRDefault="00831143" w:rsidP="00503786"/>
        </w:tc>
        <w:tc>
          <w:tcPr>
            <w:tcW w:w="3832" w:type="dxa"/>
          </w:tcPr>
          <w:p w14:paraId="17897F3E" w14:textId="77777777" w:rsidR="00831143" w:rsidRDefault="00831143" w:rsidP="00503786"/>
        </w:tc>
        <w:tc>
          <w:tcPr>
            <w:tcW w:w="5529" w:type="dxa"/>
          </w:tcPr>
          <w:p w14:paraId="10E321E7" w14:textId="77777777" w:rsidR="00831143" w:rsidRDefault="00831143" w:rsidP="00503786"/>
        </w:tc>
      </w:tr>
      <w:tr w:rsidR="00831143" w14:paraId="0CEF0EC7" w14:textId="77777777" w:rsidTr="00831143">
        <w:tc>
          <w:tcPr>
            <w:tcW w:w="1413" w:type="dxa"/>
          </w:tcPr>
          <w:p w14:paraId="11D36C91" w14:textId="77777777" w:rsidR="00831143" w:rsidRDefault="00831143" w:rsidP="00503786"/>
        </w:tc>
        <w:tc>
          <w:tcPr>
            <w:tcW w:w="3832" w:type="dxa"/>
          </w:tcPr>
          <w:p w14:paraId="76F8A31B" w14:textId="77777777" w:rsidR="00831143" w:rsidRDefault="00831143" w:rsidP="00503786"/>
        </w:tc>
        <w:tc>
          <w:tcPr>
            <w:tcW w:w="5529" w:type="dxa"/>
          </w:tcPr>
          <w:p w14:paraId="3B9637FF" w14:textId="77777777" w:rsidR="00831143" w:rsidRDefault="00831143" w:rsidP="00503786"/>
        </w:tc>
      </w:tr>
      <w:tr w:rsidR="00831143" w14:paraId="1CFFC78A" w14:textId="77777777" w:rsidTr="00831143">
        <w:tc>
          <w:tcPr>
            <w:tcW w:w="1413" w:type="dxa"/>
          </w:tcPr>
          <w:p w14:paraId="4A16934D" w14:textId="77777777" w:rsidR="00831143" w:rsidRDefault="00831143" w:rsidP="00503786"/>
        </w:tc>
        <w:tc>
          <w:tcPr>
            <w:tcW w:w="3832" w:type="dxa"/>
          </w:tcPr>
          <w:p w14:paraId="5F1DD4DA" w14:textId="77777777" w:rsidR="00831143" w:rsidRDefault="00831143" w:rsidP="00503786"/>
        </w:tc>
        <w:tc>
          <w:tcPr>
            <w:tcW w:w="5529" w:type="dxa"/>
          </w:tcPr>
          <w:p w14:paraId="167B8DE8" w14:textId="77777777" w:rsidR="00831143" w:rsidRDefault="00831143" w:rsidP="00503786"/>
        </w:tc>
      </w:tr>
    </w:tbl>
    <w:p w14:paraId="1B96ACD6" w14:textId="77777777" w:rsidR="00831143" w:rsidRDefault="00831143" w:rsidP="00831143"/>
    <w:p w14:paraId="7ED85A3B" w14:textId="77777777" w:rsidR="00B83C63" w:rsidRDefault="00B83C63">
      <w:bookmarkStart w:id="0" w:name="_GoBack"/>
      <w:bookmarkEnd w:id="0"/>
    </w:p>
    <w:sectPr w:rsidR="00B83C63" w:rsidSect="00831143">
      <w:headerReference w:type="default" r:id="rId9"/>
      <w:pgSz w:w="11906" w:h="16838"/>
      <w:pgMar w:top="962" w:right="1134" w:bottom="1701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BB59" w14:textId="77777777" w:rsidR="00831143" w:rsidRDefault="00831143" w:rsidP="00831143">
      <w:pPr>
        <w:spacing w:after="0" w:line="240" w:lineRule="auto"/>
      </w:pPr>
      <w:r>
        <w:separator/>
      </w:r>
    </w:p>
  </w:endnote>
  <w:endnote w:type="continuationSeparator" w:id="0">
    <w:p w14:paraId="42F73BC6" w14:textId="77777777" w:rsidR="00831143" w:rsidRDefault="00831143" w:rsidP="0083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C943" w14:textId="77777777" w:rsidR="00831143" w:rsidRDefault="00831143" w:rsidP="00831143">
      <w:pPr>
        <w:spacing w:after="0" w:line="240" w:lineRule="auto"/>
      </w:pPr>
      <w:r>
        <w:separator/>
      </w:r>
    </w:p>
  </w:footnote>
  <w:footnote w:type="continuationSeparator" w:id="0">
    <w:p w14:paraId="5C6C052F" w14:textId="77777777" w:rsidR="00831143" w:rsidRDefault="00831143" w:rsidP="0083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0124D" w14:textId="757888CF" w:rsidR="00831143" w:rsidRDefault="00831143" w:rsidP="00831143">
    <w:pPr>
      <w:pStyle w:val="Header"/>
      <w:jc w:val="right"/>
    </w:pPr>
    <w:r>
      <w:rPr>
        <w:b/>
        <w:noProof/>
        <w:sz w:val="40"/>
        <w:szCs w:val="40"/>
        <w:lang w:val="en-US"/>
      </w:rPr>
      <w:drawing>
        <wp:inline distT="114300" distB="114300" distL="114300" distR="114300" wp14:anchorId="2C255580" wp14:editId="2F4DE359">
          <wp:extent cx="862013" cy="862013"/>
          <wp:effectExtent l="0" t="0" r="0" b="508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3"/>
    <w:rsid w:val="00831143"/>
    <w:rsid w:val="00B83C63"/>
    <w:rsid w:val="00E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B0EBC"/>
  <w15:chartTrackingRefBased/>
  <w15:docId w15:val="{B96ABBC1-981E-4B04-AD5C-A18BAB50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43"/>
  </w:style>
  <w:style w:type="paragraph" w:styleId="Footer">
    <w:name w:val="footer"/>
    <w:basedOn w:val="Normal"/>
    <w:link w:val="FooterChar"/>
    <w:uiPriority w:val="99"/>
    <w:unhideWhenUsed/>
    <w:rsid w:val="00831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911B5E8D4DB42A66BF56375562872" ma:contentTypeVersion="14" ma:contentTypeDescription="Create a new document." ma:contentTypeScope="" ma:versionID="2320f05f264e77e292f7ad3773fd39ae">
  <xsd:schema xmlns:xsd="http://www.w3.org/2001/XMLSchema" xmlns:xs="http://www.w3.org/2001/XMLSchema" xmlns:p="http://schemas.microsoft.com/office/2006/metadata/properties" xmlns:ns3="b7760584-4d22-4581-9c13-3621a68e315a" xmlns:ns4="f158c3f2-4bb2-49b1-90d2-316a29ea5162" targetNamespace="http://schemas.microsoft.com/office/2006/metadata/properties" ma:root="true" ma:fieldsID="b2027d0c219e0d4231dfd03be1915744" ns3:_="" ns4:_="">
    <xsd:import namespace="b7760584-4d22-4581-9c13-3621a68e315a"/>
    <xsd:import namespace="f158c3f2-4bb2-49b1-90d2-316a29ea5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0584-4d22-4581-9c13-3621a68e3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8c3f2-4bb2-49b1-90d2-316a29ea5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10C2A-4C69-4C9A-BAE5-F888E7B9C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0584-4d22-4581-9c13-3621a68e315a"/>
    <ds:schemaRef ds:uri="f158c3f2-4bb2-49b1-90d2-316a29ea5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E99BA-A5A4-4333-82A8-5FBCA36E2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63298-A3E7-4ABC-AF57-7205F9DAEEBB}">
  <ds:schemaRefs>
    <ds:schemaRef ds:uri="http://purl.org/dc/elements/1.1/"/>
    <ds:schemaRef ds:uri="http://schemas.microsoft.com/office/2006/metadata/properties"/>
    <ds:schemaRef ds:uri="b7760584-4d22-4581-9c13-3621a68e315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158c3f2-4bb2-49b1-90d2-316a29ea516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1062</Characters>
  <Application>Microsoft Office Word</Application>
  <DocSecurity>4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Bechmann</dc:creator>
  <cp:keywords/>
  <dc:description/>
  <cp:lastModifiedBy>Slobodanka Dimova</cp:lastModifiedBy>
  <cp:revision>2</cp:revision>
  <dcterms:created xsi:type="dcterms:W3CDTF">2022-10-31T12:22:00Z</dcterms:created>
  <dcterms:modified xsi:type="dcterms:W3CDTF">2022-10-31T12:22:00Z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0x010100DCA911B5E8D4DB42A66BF56375562872</vt:lpwstr>
  </property>
</Properties>
</file>