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F5C3" w14:textId="707A56FC" w:rsidR="00471A5F" w:rsidRPr="00471A5F" w:rsidRDefault="00471A5F" w:rsidP="00471A5F">
      <w:pPr>
        <w:pStyle w:val="Heading1"/>
        <w:rPr>
          <w:b/>
          <w:bCs/>
          <w:sz w:val="40"/>
          <w:szCs w:val="40"/>
        </w:rPr>
      </w:pPr>
      <w:r w:rsidRPr="005E5CA3">
        <w:rPr>
          <w:b/>
          <w:bCs/>
          <w:sz w:val="40"/>
          <w:szCs w:val="40"/>
        </w:rPr>
        <w:t>Vurderingsskabelon</w:t>
      </w:r>
    </w:p>
    <w:p w14:paraId="240060D8" w14:textId="2068038D" w:rsidR="00E94666" w:rsidRPr="00471A5F" w:rsidRDefault="00324116" w:rsidP="00324116">
      <w:pPr>
        <w:pStyle w:val="Heading1"/>
        <w:rPr>
          <w:b/>
          <w:bCs/>
        </w:rPr>
      </w:pPr>
      <w:r w:rsidRPr="00471A5F">
        <w:rPr>
          <w:b/>
          <w:bCs/>
        </w:rPr>
        <w:t xml:space="preserve">OMFANG (ORDFORRÅD) </w:t>
      </w:r>
    </w:p>
    <w:p w14:paraId="632C0B51" w14:textId="2BBAFF57" w:rsidR="00324116" w:rsidRDefault="00324116"/>
    <w:tbl>
      <w:tblPr>
        <w:tblStyle w:val="TableGrid"/>
        <w:tblW w:w="14178" w:type="dxa"/>
        <w:tblLook w:val="04A0" w:firstRow="1" w:lastRow="0" w:firstColumn="1" w:lastColumn="0" w:noHBand="0" w:noVBand="1"/>
      </w:tblPr>
      <w:tblGrid>
        <w:gridCol w:w="2296"/>
        <w:gridCol w:w="2357"/>
        <w:gridCol w:w="2279"/>
        <w:gridCol w:w="2298"/>
        <w:gridCol w:w="2389"/>
        <w:gridCol w:w="2559"/>
      </w:tblGrid>
      <w:tr w:rsidR="00471A5F" w:rsidRPr="00471A5F" w14:paraId="581B00E1" w14:textId="05C1ECCA" w:rsidTr="00471A5F">
        <w:tc>
          <w:tcPr>
            <w:tcW w:w="2296" w:type="dxa"/>
          </w:tcPr>
          <w:p w14:paraId="630B1C09" w14:textId="6DA6C67B" w:rsidR="00471A5F" w:rsidRPr="00471A5F" w:rsidRDefault="00471A5F">
            <w:pPr>
              <w:rPr>
                <w:rFonts w:cstheme="minorHAnsi"/>
              </w:rPr>
            </w:pPr>
            <w:r w:rsidRPr="00471A5F">
              <w:rPr>
                <w:rFonts w:cstheme="minorHAnsi"/>
              </w:rPr>
              <w:t>A1</w:t>
            </w:r>
          </w:p>
        </w:tc>
        <w:tc>
          <w:tcPr>
            <w:tcW w:w="2357" w:type="dxa"/>
          </w:tcPr>
          <w:p w14:paraId="3C3F62B5" w14:textId="10751494" w:rsidR="00471A5F" w:rsidRPr="00471A5F" w:rsidRDefault="00471A5F">
            <w:pPr>
              <w:rPr>
                <w:rFonts w:cstheme="minorHAnsi"/>
              </w:rPr>
            </w:pPr>
            <w:r w:rsidRPr="00471A5F">
              <w:rPr>
                <w:rFonts w:cstheme="minorHAnsi"/>
              </w:rPr>
              <w:t>A2</w:t>
            </w:r>
          </w:p>
        </w:tc>
        <w:tc>
          <w:tcPr>
            <w:tcW w:w="2279" w:type="dxa"/>
          </w:tcPr>
          <w:p w14:paraId="66BA80A2" w14:textId="6E485121" w:rsidR="00471A5F" w:rsidRPr="00471A5F" w:rsidRDefault="00471A5F">
            <w:pPr>
              <w:rPr>
                <w:rFonts w:cstheme="minorHAnsi"/>
              </w:rPr>
            </w:pPr>
            <w:r w:rsidRPr="00471A5F">
              <w:rPr>
                <w:rFonts w:cstheme="minorHAnsi"/>
              </w:rPr>
              <w:t>B1</w:t>
            </w:r>
          </w:p>
        </w:tc>
        <w:tc>
          <w:tcPr>
            <w:tcW w:w="2298" w:type="dxa"/>
          </w:tcPr>
          <w:p w14:paraId="1BE5C09D" w14:textId="024241C3" w:rsidR="00471A5F" w:rsidRPr="00471A5F" w:rsidRDefault="00471A5F">
            <w:pPr>
              <w:rPr>
                <w:rFonts w:cstheme="minorHAnsi"/>
              </w:rPr>
            </w:pPr>
            <w:r w:rsidRPr="00471A5F">
              <w:rPr>
                <w:rFonts w:cstheme="minorHAnsi"/>
              </w:rPr>
              <w:t>B2</w:t>
            </w:r>
          </w:p>
        </w:tc>
        <w:tc>
          <w:tcPr>
            <w:tcW w:w="2389" w:type="dxa"/>
          </w:tcPr>
          <w:p w14:paraId="00C5E481" w14:textId="24414D8E" w:rsidR="00471A5F" w:rsidRPr="00471A5F" w:rsidRDefault="00471A5F">
            <w:pPr>
              <w:rPr>
                <w:rFonts w:cstheme="minorHAnsi"/>
              </w:rPr>
            </w:pPr>
            <w:r w:rsidRPr="00471A5F">
              <w:rPr>
                <w:rFonts w:cstheme="minorHAnsi"/>
              </w:rPr>
              <w:t>C1</w:t>
            </w:r>
          </w:p>
        </w:tc>
        <w:tc>
          <w:tcPr>
            <w:tcW w:w="2559" w:type="dxa"/>
          </w:tcPr>
          <w:p w14:paraId="7BA5AA11" w14:textId="28BC4367" w:rsidR="00471A5F" w:rsidRPr="00471A5F" w:rsidRDefault="00471A5F">
            <w:pPr>
              <w:rPr>
                <w:rFonts w:cstheme="minorHAnsi"/>
              </w:rPr>
            </w:pPr>
            <w:r w:rsidRPr="00471A5F">
              <w:rPr>
                <w:rFonts w:cstheme="minorHAnsi"/>
              </w:rPr>
              <w:t>C2</w:t>
            </w:r>
          </w:p>
        </w:tc>
      </w:tr>
      <w:tr w:rsidR="00471A5F" w:rsidRPr="00471A5F" w14:paraId="504C6255" w14:textId="1D7A4038" w:rsidTr="00471A5F">
        <w:tc>
          <w:tcPr>
            <w:tcW w:w="2296" w:type="dxa"/>
          </w:tcPr>
          <w:p w14:paraId="1EFD9A45" w14:textId="166E56E0" w:rsidR="00471A5F" w:rsidRPr="00471A5F" w:rsidRDefault="00471A5F">
            <w:pPr>
              <w:rPr>
                <w:rFonts w:cstheme="minorHAnsi"/>
              </w:rPr>
            </w:pPr>
            <w:r w:rsidRPr="00471A5F">
              <w:rPr>
                <w:rFonts w:cstheme="minorHAnsi"/>
              </w:rPr>
              <w:t xml:space="preserve">Har et meget grundlæggende udvalg af ord og enkle vendinger, der er relaterede til personlige forhold og specifikke, konkrete situationer. </w:t>
            </w:r>
          </w:p>
        </w:tc>
        <w:tc>
          <w:tcPr>
            <w:tcW w:w="2357" w:type="dxa"/>
          </w:tcPr>
          <w:p w14:paraId="7091CB58" w14:textId="77777777" w:rsidR="00471A5F" w:rsidRPr="00471A5F" w:rsidRDefault="00471A5F">
            <w:pPr>
              <w:rPr>
                <w:rFonts w:cstheme="minorHAnsi"/>
              </w:rPr>
            </w:pPr>
            <w:r w:rsidRPr="00471A5F">
              <w:rPr>
                <w:rFonts w:cstheme="minorHAnsi"/>
              </w:rPr>
              <w:t xml:space="preserve">Bruger grundlæggende sætningsmønstre med indlærte vendinger, sammenstillinger med få ord og faste fraser til at kommunikere afgrænsede informationer i enkle hverdagssituationer. </w:t>
            </w:r>
          </w:p>
          <w:p w14:paraId="02141D71" w14:textId="0E4B0F2C" w:rsidR="00471A5F" w:rsidRPr="00471A5F" w:rsidRDefault="00471A5F">
            <w:pPr>
              <w:rPr>
                <w:rFonts w:cstheme="minorHAnsi"/>
              </w:rPr>
            </w:pPr>
          </w:p>
        </w:tc>
        <w:tc>
          <w:tcPr>
            <w:tcW w:w="2279" w:type="dxa"/>
          </w:tcPr>
          <w:p w14:paraId="58BA1965" w14:textId="78A2DDFB" w:rsidR="00471A5F" w:rsidRPr="00471A5F" w:rsidRDefault="00471A5F">
            <w:pPr>
              <w:rPr>
                <w:rFonts w:cstheme="minorHAnsi"/>
              </w:rPr>
            </w:pPr>
            <w:r w:rsidRPr="00471A5F">
              <w:rPr>
                <w:rFonts w:cstheme="minorHAnsi"/>
              </w:rPr>
              <w:t xml:space="preserve">Har tilstrækkeligt sprog til at klare sig med et tilstrækkeligt ordforråd til at kunne udtrykke sig med nogen tøven og omskrivninger om fx familie, hobbyer og interesser, arbejde, rejser og aktuelle begivenheder. </w:t>
            </w:r>
          </w:p>
        </w:tc>
        <w:tc>
          <w:tcPr>
            <w:tcW w:w="2298" w:type="dxa"/>
          </w:tcPr>
          <w:p w14:paraId="7442E97D" w14:textId="77777777" w:rsidR="00471A5F" w:rsidRPr="00471A5F" w:rsidRDefault="00471A5F">
            <w:pPr>
              <w:rPr>
                <w:rFonts w:cstheme="minorHAnsi"/>
              </w:rPr>
            </w:pPr>
            <w:r w:rsidRPr="00471A5F">
              <w:rPr>
                <w:rFonts w:cstheme="minorHAnsi"/>
              </w:rPr>
              <w:t xml:space="preserve">Har tilstrækkeligt beherskelse af sproget til at kunne give tydelige beskrivelser og udtrykke synspunkter om de fleste almindelige emner ved at bruge nogle komplekse sætningsformer uden meget åbenlys søgen efter ord. </w:t>
            </w:r>
          </w:p>
          <w:p w14:paraId="766D0B03" w14:textId="541CE9D1" w:rsidR="00471A5F" w:rsidRPr="00471A5F" w:rsidRDefault="00471A5F">
            <w:pPr>
              <w:rPr>
                <w:rFonts w:cstheme="minorHAnsi"/>
              </w:rPr>
            </w:pPr>
          </w:p>
        </w:tc>
        <w:tc>
          <w:tcPr>
            <w:tcW w:w="2389" w:type="dxa"/>
          </w:tcPr>
          <w:p w14:paraId="0716CD7D" w14:textId="0BA64199" w:rsidR="00471A5F" w:rsidRPr="00471A5F" w:rsidRDefault="00471A5F">
            <w:pPr>
              <w:rPr>
                <w:rFonts w:cstheme="minorHAnsi"/>
              </w:rPr>
            </w:pPr>
            <w:r w:rsidRPr="00471A5F">
              <w:rPr>
                <w:rFonts w:cstheme="minorHAnsi"/>
                <w:color w:val="272526"/>
              </w:rPr>
              <w:t>Har en god beherskelse af et bredt sprogligt udvalg, hvilket gør det muligt at vælge en formulering til at udtrykke sig tydeligt på en passende måde om en bred vifte af generelle, akademiske og faglige eller fritidsmæssige emner uden at skulle begrænse sig i forhold til, hvad man vil sige.</w:t>
            </w:r>
          </w:p>
        </w:tc>
        <w:tc>
          <w:tcPr>
            <w:tcW w:w="2559" w:type="dxa"/>
          </w:tcPr>
          <w:p w14:paraId="75FE6980" w14:textId="73B9449F" w:rsidR="00471A5F" w:rsidRPr="00471A5F" w:rsidRDefault="00471A5F">
            <w:pPr>
              <w:rPr>
                <w:rFonts w:cstheme="minorHAnsi"/>
              </w:rPr>
            </w:pPr>
            <w:r w:rsidRPr="00471A5F">
              <w:rPr>
                <w:rFonts w:cstheme="minorHAnsi"/>
              </w:rPr>
              <w:t xml:space="preserve">Viser stor fleksibilitet ved </w:t>
            </w:r>
            <w:proofErr w:type="spellStart"/>
            <w:r w:rsidRPr="00471A5F">
              <w:rPr>
                <w:rFonts w:cstheme="minorHAnsi"/>
              </w:rPr>
              <w:t>omformulering</w:t>
            </w:r>
            <w:proofErr w:type="spellEnd"/>
            <w:r w:rsidRPr="00471A5F">
              <w:rPr>
                <w:rFonts w:cstheme="minorHAnsi"/>
              </w:rPr>
              <w:t xml:space="preserve"> af ideer i forskellige sproglige former for at gengive finere betydningsnuancer præcist, for at lægge vægt på noget og for at differentiere og undgå tvetydighed. Har også godt styr på idiomatiske udtryk og hverdags-vendinger.</w:t>
            </w:r>
          </w:p>
        </w:tc>
      </w:tr>
    </w:tbl>
    <w:p w14:paraId="3FE26913" w14:textId="683AECDB" w:rsidR="00324116" w:rsidRDefault="00324116"/>
    <w:p w14:paraId="379D8153" w14:textId="307718FB" w:rsidR="00324116" w:rsidRDefault="00324116"/>
    <w:p w14:paraId="64062821" w14:textId="44C52FD9" w:rsidR="00471A5F" w:rsidRDefault="00471A5F">
      <w:r>
        <w:br w:type="page"/>
      </w:r>
    </w:p>
    <w:p w14:paraId="27DF1CFE" w14:textId="77777777" w:rsidR="00471A5F" w:rsidRPr="001A6C79" w:rsidRDefault="00471A5F" w:rsidP="00471A5F">
      <w:pPr>
        <w:spacing w:after="0" w:line="240" w:lineRule="auto"/>
        <w:rPr>
          <w:rFonts w:ascii="Times New Roman" w:eastAsia="Times New Roman" w:hAnsi="Times New Roman" w:cs="Times New Roman"/>
          <w:sz w:val="24"/>
          <w:szCs w:val="24"/>
        </w:rPr>
      </w:pPr>
      <w:proofErr w:type="gramStart"/>
      <w:r w:rsidRPr="005E5CA3">
        <w:rPr>
          <w:rFonts w:ascii="Times New Roman" w:eastAsia="Times New Roman" w:hAnsi="Symbol" w:cs="Times New Roman"/>
          <w:sz w:val="24"/>
          <w:szCs w:val="24"/>
          <w:lang w:val="en-US"/>
        </w:rPr>
        <w:t></w:t>
      </w:r>
      <w:r w:rsidRPr="005E5CA3">
        <w:rPr>
          <w:rFonts w:ascii="Times New Roman" w:eastAsia="Times New Roman" w:hAnsi="Times New Roman" w:cs="Times New Roman"/>
          <w:sz w:val="24"/>
          <w:szCs w:val="24"/>
        </w:rPr>
        <w:t xml:space="preserve">  Vælg</w:t>
      </w:r>
      <w:proofErr w:type="gramEnd"/>
      <w:r w:rsidRPr="005E5CA3">
        <w:rPr>
          <w:rFonts w:ascii="Times New Roman" w:eastAsia="Times New Roman" w:hAnsi="Times New Roman" w:cs="Times New Roman"/>
          <w:sz w:val="24"/>
          <w:szCs w:val="24"/>
        </w:rPr>
        <w:t xml:space="preserve"> </w:t>
      </w:r>
      <w:proofErr w:type="spellStart"/>
      <w:r w:rsidRPr="005E5CA3">
        <w:rPr>
          <w:rFonts w:ascii="Times New Roman" w:eastAsia="Times New Roman" w:hAnsi="Times New Roman" w:cs="Times New Roman"/>
          <w:sz w:val="24"/>
          <w:szCs w:val="24"/>
        </w:rPr>
        <w:t>deskriptorer</w:t>
      </w:r>
      <w:proofErr w:type="spellEnd"/>
      <w:r w:rsidRPr="005E5CA3">
        <w:rPr>
          <w:rFonts w:ascii="Times New Roman" w:eastAsia="Times New Roman" w:hAnsi="Times New Roman" w:cs="Times New Roman"/>
          <w:sz w:val="24"/>
          <w:szCs w:val="24"/>
        </w:rPr>
        <w:t xml:space="preserve">, som bedst beskriver elevernes præstation. </w:t>
      </w:r>
    </w:p>
    <w:p w14:paraId="35680794" w14:textId="77777777" w:rsidR="00471A5F" w:rsidRDefault="00471A5F" w:rsidP="00471A5F">
      <w:proofErr w:type="gramStart"/>
      <w:r w:rsidRPr="005E5CA3">
        <w:rPr>
          <w:rFonts w:ascii="Times New Roman" w:eastAsia="Times New Roman" w:hAnsi="Symbol" w:cs="Times New Roman"/>
          <w:sz w:val="24"/>
          <w:szCs w:val="24"/>
          <w:lang w:val="en-US"/>
        </w:rPr>
        <w:t></w:t>
      </w:r>
      <w:r>
        <w:rPr>
          <w:rFonts w:ascii="Times New Roman" w:eastAsia="Times New Roman" w:hAnsi="Times New Roman" w:cs="Times New Roman"/>
          <w:sz w:val="24"/>
          <w:szCs w:val="24"/>
        </w:rPr>
        <w:t xml:space="preserve">  Understøt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deskriptorerne</w:t>
      </w:r>
      <w:proofErr w:type="spellEnd"/>
      <w:r w:rsidRPr="005E5CA3">
        <w:rPr>
          <w:rFonts w:ascii="Times New Roman" w:eastAsia="Times New Roman" w:hAnsi="Times New Roman" w:cs="Times New Roman"/>
          <w:sz w:val="24"/>
          <w:szCs w:val="24"/>
        </w:rPr>
        <w:t xml:space="preserve"> med konkrete eksempler fra elevernes præstation.</w:t>
      </w:r>
    </w:p>
    <w:tbl>
      <w:tblPr>
        <w:tblStyle w:val="TableGrid"/>
        <w:tblW w:w="15832" w:type="dxa"/>
        <w:tblInd w:w="-1139" w:type="dxa"/>
        <w:tblLook w:val="04A0" w:firstRow="1" w:lastRow="0" w:firstColumn="1" w:lastColumn="0" w:noHBand="0" w:noVBand="1"/>
      </w:tblPr>
      <w:tblGrid>
        <w:gridCol w:w="1413"/>
        <w:gridCol w:w="5958"/>
        <w:gridCol w:w="8461"/>
      </w:tblGrid>
      <w:tr w:rsidR="00471A5F" w:rsidRPr="00B61A29" w14:paraId="1F73B1A9" w14:textId="77777777" w:rsidTr="00503786">
        <w:tc>
          <w:tcPr>
            <w:tcW w:w="1413" w:type="dxa"/>
            <w:shd w:val="clear" w:color="auto" w:fill="D9D9D9" w:themeFill="background1" w:themeFillShade="D9"/>
          </w:tcPr>
          <w:p w14:paraId="72F7814B" w14:textId="77777777" w:rsidR="00471A5F" w:rsidRPr="00B61A29" w:rsidRDefault="00471A5F" w:rsidP="00503786">
            <w:pPr>
              <w:rPr>
                <w:b/>
                <w:bCs/>
              </w:rPr>
            </w:pPr>
            <w:r w:rsidRPr="00B61A29">
              <w:rPr>
                <w:b/>
                <w:bCs/>
              </w:rPr>
              <w:t xml:space="preserve">Elev </w:t>
            </w:r>
          </w:p>
        </w:tc>
        <w:tc>
          <w:tcPr>
            <w:tcW w:w="5958" w:type="dxa"/>
            <w:shd w:val="clear" w:color="auto" w:fill="D9D9D9" w:themeFill="background1" w:themeFillShade="D9"/>
          </w:tcPr>
          <w:p w14:paraId="1C2813DB" w14:textId="77777777" w:rsidR="00471A5F" w:rsidRPr="00B61A29" w:rsidRDefault="00471A5F" w:rsidP="00503786">
            <w:pPr>
              <w:rPr>
                <w:b/>
                <w:bCs/>
              </w:rPr>
            </w:pPr>
            <w:r w:rsidRPr="00B61A29">
              <w:rPr>
                <w:b/>
                <w:bCs/>
              </w:rPr>
              <w:t>CEFR kriterie</w:t>
            </w:r>
          </w:p>
        </w:tc>
        <w:tc>
          <w:tcPr>
            <w:tcW w:w="8461" w:type="dxa"/>
            <w:shd w:val="clear" w:color="auto" w:fill="D9D9D9" w:themeFill="background1" w:themeFillShade="D9"/>
          </w:tcPr>
          <w:p w14:paraId="488E8AE8" w14:textId="77777777" w:rsidR="00471A5F" w:rsidRPr="00B61A29" w:rsidRDefault="00471A5F" w:rsidP="00503786">
            <w:pPr>
              <w:rPr>
                <w:b/>
                <w:bCs/>
              </w:rPr>
            </w:pPr>
            <w:r>
              <w:rPr>
                <w:b/>
                <w:bCs/>
              </w:rPr>
              <w:t>Eksempler fra elevens</w:t>
            </w:r>
            <w:r w:rsidRPr="00B61A29">
              <w:rPr>
                <w:b/>
                <w:bCs/>
              </w:rPr>
              <w:t xml:space="preserve"> præstation</w:t>
            </w:r>
          </w:p>
        </w:tc>
      </w:tr>
      <w:tr w:rsidR="00471A5F" w14:paraId="166722CB" w14:textId="77777777" w:rsidTr="00503786">
        <w:tc>
          <w:tcPr>
            <w:tcW w:w="1413" w:type="dxa"/>
          </w:tcPr>
          <w:p w14:paraId="34736FE5" w14:textId="77777777" w:rsidR="00471A5F" w:rsidRDefault="00471A5F" w:rsidP="00503786">
            <w:r>
              <w:t>Elev A</w:t>
            </w:r>
          </w:p>
        </w:tc>
        <w:tc>
          <w:tcPr>
            <w:tcW w:w="5958" w:type="dxa"/>
          </w:tcPr>
          <w:p w14:paraId="4B987351" w14:textId="77777777" w:rsidR="00471A5F" w:rsidRDefault="00471A5F" w:rsidP="00503786"/>
          <w:p w14:paraId="328CBD13" w14:textId="77777777" w:rsidR="00471A5F" w:rsidRDefault="00471A5F" w:rsidP="00503786"/>
        </w:tc>
        <w:tc>
          <w:tcPr>
            <w:tcW w:w="8461" w:type="dxa"/>
          </w:tcPr>
          <w:p w14:paraId="5C3E42CA" w14:textId="77777777" w:rsidR="00471A5F" w:rsidRDefault="00471A5F" w:rsidP="00503786"/>
          <w:p w14:paraId="5B9524C2" w14:textId="77777777" w:rsidR="00471A5F" w:rsidRDefault="00471A5F" w:rsidP="00503786"/>
          <w:p w14:paraId="03B01D77" w14:textId="77777777" w:rsidR="00471A5F" w:rsidRDefault="00471A5F" w:rsidP="00503786"/>
        </w:tc>
      </w:tr>
      <w:tr w:rsidR="00471A5F" w14:paraId="30517EB9" w14:textId="77777777" w:rsidTr="00503786">
        <w:tc>
          <w:tcPr>
            <w:tcW w:w="1413" w:type="dxa"/>
          </w:tcPr>
          <w:p w14:paraId="0DAE80F1" w14:textId="77777777" w:rsidR="00471A5F" w:rsidRDefault="00471A5F" w:rsidP="00503786">
            <w:r>
              <w:t>Elev B</w:t>
            </w:r>
          </w:p>
        </w:tc>
        <w:tc>
          <w:tcPr>
            <w:tcW w:w="5958" w:type="dxa"/>
          </w:tcPr>
          <w:p w14:paraId="7A95640E" w14:textId="77777777" w:rsidR="00471A5F" w:rsidRDefault="00471A5F" w:rsidP="00503786"/>
          <w:p w14:paraId="502C6A5E" w14:textId="77777777" w:rsidR="00471A5F" w:rsidRDefault="00471A5F" w:rsidP="00503786"/>
        </w:tc>
        <w:tc>
          <w:tcPr>
            <w:tcW w:w="8461" w:type="dxa"/>
          </w:tcPr>
          <w:p w14:paraId="52F96699" w14:textId="77777777" w:rsidR="00471A5F" w:rsidRDefault="00471A5F" w:rsidP="00503786"/>
          <w:p w14:paraId="44E1DC3D" w14:textId="77777777" w:rsidR="00471A5F" w:rsidRDefault="00471A5F" w:rsidP="00503786"/>
          <w:p w14:paraId="27CAF624" w14:textId="77777777" w:rsidR="00471A5F" w:rsidRDefault="00471A5F" w:rsidP="00503786"/>
        </w:tc>
      </w:tr>
      <w:tr w:rsidR="00471A5F" w14:paraId="6EE159AC" w14:textId="77777777" w:rsidTr="00503786">
        <w:tc>
          <w:tcPr>
            <w:tcW w:w="1413" w:type="dxa"/>
          </w:tcPr>
          <w:p w14:paraId="41774929" w14:textId="77777777" w:rsidR="00471A5F" w:rsidRDefault="00471A5F" w:rsidP="00503786">
            <w:r>
              <w:t>Elev C</w:t>
            </w:r>
          </w:p>
        </w:tc>
        <w:tc>
          <w:tcPr>
            <w:tcW w:w="5958" w:type="dxa"/>
          </w:tcPr>
          <w:p w14:paraId="183E8E73" w14:textId="77777777" w:rsidR="00471A5F" w:rsidRDefault="00471A5F" w:rsidP="00503786"/>
          <w:p w14:paraId="32EBA27A" w14:textId="77777777" w:rsidR="00471A5F" w:rsidRDefault="00471A5F" w:rsidP="00503786"/>
        </w:tc>
        <w:tc>
          <w:tcPr>
            <w:tcW w:w="8461" w:type="dxa"/>
          </w:tcPr>
          <w:p w14:paraId="14C4EDDA" w14:textId="77777777" w:rsidR="00471A5F" w:rsidRDefault="00471A5F" w:rsidP="00503786"/>
          <w:p w14:paraId="61E57B44" w14:textId="77777777" w:rsidR="00471A5F" w:rsidRDefault="00471A5F" w:rsidP="00503786"/>
          <w:p w14:paraId="3BB6CCF3" w14:textId="77777777" w:rsidR="00471A5F" w:rsidRDefault="00471A5F" w:rsidP="00503786"/>
        </w:tc>
      </w:tr>
      <w:tr w:rsidR="00471A5F" w14:paraId="7CB77F74" w14:textId="77777777" w:rsidTr="00503786">
        <w:tc>
          <w:tcPr>
            <w:tcW w:w="1413" w:type="dxa"/>
          </w:tcPr>
          <w:p w14:paraId="5639FBB1" w14:textId="77777777" w:rsidR="00471A5F" w:rsidRDefault="00471A5F" w:rsidP="00503786"/>
        </w:tc>
        <w:tc>
          <w:tcPr>
            <w:tcW w:w="5958" w:type="dxa"/>
          </w:tcPr>
          <w:p w14:paraId="097997D6" w14:textId="77777777" w:rsidR="00471A5F" w:rsidRDefault="00471A5F" w:rsidP="00503786"/>
        </w:tc>
        <w:tc>
          <w:tcPr>
            <w:tcW w:w="8461" w:type="dxa"/>
          </w:tcPr>
          <w:p w14:paraId="18C29AC0" w14:textId="77777777" w:rsidR="00471A5F" w:rsidRDefault="00471A5F" w:rsidP="00503786"/>
        </w:tc>
      </w:tr>
      <w:tr w:rsidR="00471A5F" w14:paraId="301A54AE" w14:textId="77777777" w:rsidTr="00503786">
        <w:tc>
          <w:tcPr>
            <w:tcW w:w="1413" w:type="dxa"/>
          </w:tcPr>
          <w:p w14:paraId="26A17ED3" w14:textId="77777777" w:rsidR="00471A5F" w:rsidRDefault="00471A5F" w:rsidP="00503786"/>
        </w:tc>
        <w:tc>
          <w:tcPr>
            <w:tcW w:w="5958" w:type="dxa"/>
          </w:tcPr>
          <w:p w14:paraId="1C8B3DE5" w14:textId="77777777" w:rsidR="00471A5F" w:rsidRDefault="00471A5F" w:rsidP="00503786"/>
        </w:tc>
        <w:tc>
          <w:tcPr>
            <w:tcW w:w="8461" w:type="dxa"/>
          </w:tcPr>
          <w:p w14:paraId="24D23A7B" w14:textId="77777777" w:rsidR="00471A5F" w:rsidRDefault="00471A5F" w:rsidP="00503786"/>
        </w:tc>
      </w:tr>
      <w:tr w:rsidR="00471A5F" w14:paraId="1F056130" w14:textId="77777777" w:rsidTr="00503786">
        <w:tc>
          <w:tcPr>
            <w:tcW w:w="1413" w:type="dxa"/>
          </w:tcPr>
          <w:p w14:paraId="7D2F626F" w14:textId="77777777" w:rsidR="00471A5F" w:rsidRDefault="00471A5F" w:rsidP="00503786"/>
        </w:tc>
        <w:tc>
          <w:tcPr>
            <w:tcW w:w="5958" w:type="dxa"/>
          </w:tcPr>
          <w:p w14:paraId="1DE04A9E" w14:textId="77777777" w:rsidR="00471A5F" w:rsidRDefault="00471A5F" w:rsidP="00503786"/>
        </w:tc>
        <w:tc>
          <w:tcPr>
            <w:tcW w:w="8461" w:type="dxa"/>
          </w:tcPr>
          <w:p w14:paraId="409B407A" w14:textId="77777777" w:rsidR="00471A5F" w:rsidRDefault="00471A5F" w:rsidP="00503786"/>
        </w:tc>
      </w:tr>
      <w:tr w:rsidR="00471A5F" w14:paraId="79AD015F" w14:textId="77777777" w:rsidTr="00503786">
        <w:tc>
          <w:tcPr>
            <w:tcW w:w="1413" w:type="dxa"/>
          </w:tcPr>
          <w:p w14:paraId="2C6E3240" w14:textId="77777777" w:rsidR="00471A5F" w:rsidRDefault="00471A5F" w:rsidP="00503786"/>
        </w:tc>
        <w:tc>
          <w:tcPr>
            <w:tcW w:w="5958" w:type="dxa"/>
          </w:tcPr>
          <w:p w14:paraId="1A8A837D" w14:textId="77777777" w:rsidR="00471A5F" w:rsidRDefault="00471A5F" w:rsidP="00503786"/>
        </w:tc>
        <w:tc>
          <w:tcPr>
            <w:tcW w:w="8461" w:type="dxa"/>
          </w:tcPr>
          <w:p w14:paraId="4EE31BC4" w14:textId="77777777" w:rsidR="00471A5F" w:rsidRDefault="00471A5F" w:rsidP="00503786"/>
        </w:tc>
      </w:tr>
    </w:tbl>
    <w:p w14:paraId="5BC96C5A" w14:textId="77777777" w:rsidR="00324116" w:rsidRDefault="00324116">
      <w:bookmarkStart w:id="0" w:name="_GoBack"/>
      <w:bookmarkEnd w:id="0"/>
    </w:p>
    <w:sectPr w:rsidR="00324116" w:rsidSect="00471A5F">
      <w:headerReference w:type="default" r:id="rId9"/>
      <w:pgSz w:w="16838" w:h="11906" w:orient="landscape"/>
      <w:pgMar w:top="1134" w:right="1701" w:bottom="1134" w:left="1701"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7105" w14:textId="77777777" w:rsidR="00471A5F" w:rsidRDefault="00471A5F" w:rsidP="00471A5F">
      <w:pPr>
        <w:spacing w:after="0" w:line="240" w:lineRule="auto"/>
      </w:pPr>
      <w:r>
        <w:separator/>
      </w:r>
    </w:p>
  </w:endnote>
  <w:endnote w:type="continuationSeparator" w:id="0">
    <w:p w14:paraId="77685474" w14:textId="77777777" w:rsidR="00471A5F" w:rsidRDefault="00471A5F" w:rsidP="0047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40BD2" w14:textId="77777777" w:rsidR="00471A5F" w:rsidRDefault="00471A5F" w:rsidP="00471A5F">
      <w:pPr>
        <w:spacing w:after="0" w:line="240" w:lineRule="auto"/>
      </w:pPr>
      <w:r>
        <w:separator/>
      </w:r>
    </w:p>
  </w:footnote>
  <w:footnote w:type="continuationSeparator" w:id="0">
    <w:p w14:paraId="687B0002" w14:textId="77777777" w:rsidR="00471A5F" w:rsidRDefault="00471A5F" w:rsidP="0047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02FD" w14:textId="66446EDA" w:rsidR="00471A5F" w:rsidRDefault="00471A5F" w:rsidP="00471A5F">
    <w:pPr>
      <w:pStyle w:val="Header"/>
      <w:jc w:val="right"/>
    </w:pPr>
    <w:r>
      <w:rPr>
        <w:b/>
        <w:noProof/>
        <w:sz w:val="40"/>
        <w:szCs w:val="40"/>
        <w:lang w:val="en-US"/>
      </w:rPr>
      <w:drawing>
        <wp:inline distT="114300" distB="114300" distL="114300" distR="114300" wp14:anchorId="6A5D8778" wp14:editId="2123047A">
          <wp:extent cx="862013" cy="862013"/>
          <wp:effectExtent l="0" t="0" r="0" b="508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8620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16"/>
    <w:rsid w:val="00324116"/>
    <w:rsid w:val="00471A5F"/>
    <w:rsid w:val="00E946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295E"/>
  <w15:chartTrackingRefBased/>
  <w15:docId w15:val="{DC9D2559-68DC-4CD1-8580-BE32F1AF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41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41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71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A5F"/>
  </w:style>
  <w:style w:type="paragraph" w:styleId="Footer">
    <w:name w:val="footer"/>
    <w:basedOn w:val="Normal"/>
    <w:link w:val="FooterChar"/>
    <w:uiPriority w:val="99"/>
    <w:unhideWhenUsed/>
    <w:rsid w:val="00471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911B5E8D4DB42A66BF56375562872" ma:contentTypeVersion="14" ma:contentTypeDescription="Create a new document." ma:contentTypeScope="" ma:versionID="2320f05f264e77e292f7ad3773fd39ae">
  <xsd:schema xmlns:xsd="http://www.w3.org/2001/XMLSchema" xmlns:xs="http://www.w3.org/2001/XMLSchema" xmlns:p="http://schemas.microsoft.com/office/2006/metadata/properties" xmlns:ns3="b7760584-4d22-4581-9c13-3621a68e315a" xmlns:ns4="f158c3f2-4bb2-49b1-90d2-316a29ea5162" targetNamespace="http://schemas.microsoft.com/office/2006/metadata/properties" ma:root="true" ma:fieldsID="b2027d0c219e0d4231dfd03be1915744" ns3:_="" ns4:_="">
    <xsd:import namespace="b7760584-4d22-4581-9c13-3621a68e315a"/>
    <xsd:import namespace="f158c3f2-4bb2-49b1-90d2-316a29ea51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0584-4d22-4581-9c13-3621a68e3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8c3f2-4bb2-49b1-90d2-316a29ea5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2D6B4-1820-4B60-B747-206B9CE04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0584-4d22-4581-9c13-3621a68e315a"/>
    <ds:schemaRef ds:uri="f158c3f2-4bb2-49b1-90d2-316a29ea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F8161-FA69-47BE-91D8-E57CBC42AA20}">
  <ds:schemaRefs>
    <ds:schemaRef ds:uri="http://schemas.microsoft.com/sharepoint/v3/contenttype/forms"/>
  </ds:schemaRefs>
</ds:datastoreItem>
</file>

<file path=customXml/itemProps3.xml><?xml version="1.0" encoding="utf-8"?>
<ds:datastoreItem xmlns:ds="http://schemas.openxmlformats.org/officeDocument/2006/customXml" ds:itemID="{BA695530-9CF9-450E-94D4-333336E741FE}">
  <ds:schemaRefs>
    <ds:schemaRef ds:uri="http://purl.org/dc/terms/"/>
    <ds:schemaRef ds:uri="http://schemas.openxmlformats.org/package/2006/metadata/core-properties"/>
    <ds:schemaRef ds:uri="http://schemas.microsoft.com/office/2006/documentManagement/types"/>
    <ds:schemaRef ds:uri="f158c3f2-4bb2-49b1-90d2-316a29ea5162"/>
    <ds:schemaRef ds:uri="http://purl.org/dc/elements/1.1/"/>
    <ds:schemaRef ds:uri="http://schemas.microsoft.com/office/2006/metadata/properties"/>
    <ds:schemaRef ds:uri="http://schemas.microsoft.com/office/infopath/2007/PartnerControls"/>
    <ds:schemaRef ds:uri="b7760584-4d22-4581-9c13-3621a68e315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1378</Characters>
  <Application>Microsoft Office Word</Application>
  <DocSecurity>4</DocSecurity>
  <Lines>106</Lines>
  <Paragraphs>24</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Elsebeth Bechmann</dc:creator>
  <cp:keywords/>
  <dc:description/>
  <cp:lastModifiedBy>Slobodanka Dimova</cp:lastModifiedBy>
  <cp:revision>2</cp:revision>
  <dcterms:created xsi:type="dcterms:W3CDTF">2022-10-31T12:31:00Z</dcterms:created>
  <dcterms:modified xsi:type="dcterms:W3CDTF">2022-10-31T12:31:00Z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0x010100DCA911B5E8D4DB42A66BF56375562872</vt:lpwstr>
  </property>
</Properties>
</file>